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4A" w:rsidRDefault="00BF3C4A" w:rsidP="002A7A39">
      <w:pPr>
        <w:ind w:left="-851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b/>
          <w:bCs/>
          <w:noProof/>
          <w:lang w:eastAsia="el-GR"/>
        </w:rPr>
        <w:drawing>
          <wp:inline distT="0" distB="0" distL="0" distR="0">
            <wp:extent cx="6214260" cy="1000125"/>
            <wp:effectExtent l="19050" t="0" r="0" b="0"/>
            <wp:docPr id="1" name="Εικόνα 1" descr="enimerotikes_sinantise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imerotikes_sinantiseis_20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26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A39" w:rsidRPr="00852940" w:rsidRDefault="002A7A39" w:rsidP="002A7A39">
      <w:pPr>
        <w:ind w:left="-851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852940">
        <w:rPr>
          <w:rFonts w:ascii="Tahoma" w:hAnsi="Tahoma" w:cs="Tahoma"/>
          <w:b/>
          <w:sz w:val="28"/>
          <w:szCs w:val="28"/>
          <w:u w:val="single"/>
        </w:rPr>
        <w:t>ΔΕΛΤΙΟ ΤΥΠΟΥ</w:t>
      </w:r>
    </w:p>
    <w:p w:rsidR="00F42C82" w:rsidRPr="00852940" w:rsidRDefault="00F42C82" w:rsidP="00984C44">
      <w:pPr>
        <w:shd w:val="clear" w:color="auto" w:fill="FFFFFF"/>
        <w:spacing w:after="150" w:line="360" w:lineRule="auto"/>
        <w:jc w:val="both"/>
        <w:rPr>
          <w:rFonts w:ascii="Tahoma" w:eastAsia="Times New Roman" w:hAnsi="Tahoma" w:cs="Tahoma"/>
          <w:lang w:eastAsia="el-GR"/>
        </w:rPr>
      </w:pPr>
      <w:r w:rsidRPr="00852940">
        <w:rPr>
          <w:rFonts w:ascii="Tahoma" w:eastAsia="Times New Roman" w:hAnsi="Tahoma" w:cs="Tahoma"/>
          <w:lang w:eastAsia="el-GR"/>
        </w:rPr>
        <w:t>Η Αναπτυξιακή Εταιρεία Νομού Λάρισας «Α.Ε.ΝΟ.Λ.» Α.Ε. ενημερώνει ότι ο Υπουργός Αγροτικής Ανάπτυξης &amp; Τροφίμων, με την Υπουργική Απόφαση 19140/26.09.2014, πραγματοποίησε κατανομή επιπλέον πιστώσεων Δημόσιας Δαπάνης σ</w:t>
      </w:r>
      <w:r w:rsidR="009D3227" w:rsidRPr="00852940">
        <w:rPr>
          <w:rFonts w:ascii="Tahoma" w:eastAsia="Times New Roman" w:hAnsi="Tahoma" w:cs="Tahoma"/>
          <w:lang w:eastAsia="el-GR"/>
        </w:rPr>
        <w:t>ε</w:t>
      </w:r>
      <w:r w:rsidRPr="00852940">
        <w:rPr>
          <w:rFonts w:ascii="Tahoma" w:eastAsia="Times New Roman" w:hAnsi="Tahoma" w:cs="Tahoma"/>
          <w:lang w:eastAsia="el-GR"/>
        </w:rPr>
        <w:t xml:space="preserve"> 7 Τοπικά Προγράμματα «Εφαρμογή της Προσέγγισης LEADER», συνολικού ύψους 7.685.000€, βάσει συγκεκριμένων κριτηρίων.</w:t>
      </w:r>
    </w:p>
    <w:p w:rsidR="00F42C82" w:rsidRPr="00852940" w:rsidRDefault="00F42C82" w:rsidP="00984C44">
      <w:pPr>
        <w:shd w:val="clear" w:color="auto" w:fill="FFFFFF"/>
        <w:spacing w:after="150" w:line="360" w:lineRule="auto"/>
        <w:jc w:val="both"/>
        <w:rPr>
          <w:rFonts w:ascii="Tahoma" w:eastAsia="Times New Roman" w:hAnsi="Tahoma" w:cs="Tahoma"/>
          <w:lang w:eastAsia="el-GR"/>
        </w:rPr>
      </w:pPr>
      <w:r w:rsidRPr="00852940">
        <w:rPr>
          <w:rFonts w:ascii="Tahoma" w:eastAsia="Times New Roman" w:hAnsi="Tahoma" w:cs="Tahoma"/>
          <w:lang w:eastAsia="el-GR"/>
        </w:rPr>
        <w:t xml:space="preserve">Στο Τοπικό Πρόγραμμα της Αναπτυξιακής Εταιρείας Νομού Λάρισας </w:t>
      </w:r>
      <w:r w:rsidR="009D3227" w:rsidRPr="00852940">
        <w:rPr>
          <w:rFonts w:ascii="Tahoma" w:eastAsia="Times New Roman" w:hAnsi="Tahoma" w:cs="Tahoma"/>
          <w:lang w:eastAsia="el-GR"/>
        </w:rPr>
        <w:t xml:space="preserve">«Α.Ε.ΝΟ.Λ.» Α.Ε. </w:t>
      </w:r>
      <w:r w:rsidRPr="00852940">
        <w:rPr>
          <w:rFonts w:ascii="Tahoma" w:eastAsia="Times New Roman" w:hAnsi="Tahoma" w:cs="Tahoma"/>
          <w:lang w:eastAsia="el-GR"/>
        </w:rPr>
        <w:t>κατανεμήθηκε το </w:t>
      </w:r>
      <w:r w:rsidRPr="00852940">
        <w:rPr>
          <w:rFonts w:ascii="Tahoma" w:eastAsia="Times New Roman" w:hAnsi="Tahoma" w:cs="Tahoma"/>
          <w:b/>
          <w:bCs/>
          <w:lang w:eastAsia="el-GR"/>
        </w:rPr>
        <w:t>2</w:t>
      </w:r>
      <w:r w:rsidRPr="00852940">
        <w:rPr>
          <w:rFonts w:ascii="Tahoma" w:eastAsia="Times New Roman" w:hAnsi="Tahoma" w:cs="Tahoma"/>
          <w:b/>
          <w:bCs/>
          <w:vertAlign w:val="superscript"/>
          <w:lang w:eastAsia="el-GR"/>
        </w:rPr>
        <w:t>ο</w:t>
      </w:r>
      <w:r w:rsidRPr="00852940">
        <w:rPr>
          <w:rFonts w:ascii="Tahoma" w:eastAsia="Times New Roman" w:hAnsi="Tahoma" w:cs="Tahoma"/>
          <w:b/>
          <w:bCs/>
          <w:lang w:eastAsia="el-GR"/>
        </w:rPr>
        <w:t> υψηλότερο ποσό σε εθνικό επίπεδο, ύψους 1.500.000,00€</w:t>
      </w:r>
      <w:r w:rsidRPr="00852940">
        <w:rPr>
          <w:rFonts w:ascii="Tahoma" w:eastAsia="Times New Roman" w:hAnsi="Tahoma" w:cs="Tahoma"/>
          <w:lang w:eastAsia="el-GR"/>
        </w:rPr>
        <w:t>. Κατόπιν αυτού η Δημόσια Δαπάνη του τοπικού προγράμματος ανέρχεται σε 8.920.000€.</w:t>
      </w:r>
    </w:p>
    <w:p w:rsidR="00F42C82" w:rsidRPr="00852940" w:rsidRDefault="00F42C82" w:rsidP="00984C44">
      <w:pPr>
        <w:shd w:val="clear" w:color="auto" w:fill="FFFFFF"/>
        <w:spacing w:after="150" w:line="360" w:lineRule="auto"/>
        <w:jc w:val="both"/>
        <w:rPr>
          <w:rFonts w:ascii="Tahoma" w:eastAsia="Times New Roman" w:hAnsi="Tahoma" w:cs="Tahoma"/>
          <w:lang w:eastAsia="el-GR"/>
        </w:rPr>
      </w:pPr>
      <w:r w:rsidRPr="00852940">
        <w:rPr>
          <w:rFonts w:ascii="Tahoma" w:eastAsia="Times New Roman" w:hAnsi="Tahoma" w:cs="Tahoma"/>
          <w:lang w:eastAsia="el-GR"/>
        </w:rPr>
        <w:t xml:space="preserve">Τα κριτήρια κατανομής </w:t>
      </w:r>
      <w:r w:rsidR="00852940" w:rsidRPr="00852940">
        <w:rPr>
          <w:rFonts w:ascii="Tahoma" w:eastAsia="Times New Roman" w:hAnsi="Tahoma" w:cs="Tahoma"/>
          <w:lang w:eastAsia="el-GR"/>
        </w:rPr>
        <w:t xml:space="preserve"> </w:t>
      </w:r>
      <w:r w:rsidRPr="00852940">
        <w:rPr>
          <w:rFonts w:ascii="Tahoma" w:eastAsia="Times New Roman" w:hAnsi="Tahoma" w:cs="Tahoma"/>
          <w:lang w:eastAsia="el-GR"/>
        </w:rPr>
        <w:t xml:space="preserve">έχουν να κάνουν αφ’ ενός μεν με το μέγεθος της περιοχής παρέμβασης αλλά κυρίως </w:t>
      </w:r>
      <w:r w:rsidR="009D3227" w:rsidRPr="00852940">
        <w:rPr>
          <w:rFonts w:ascii="Tahoma" w:eastAsia="Times New Roman" w:hAnsi="Tahoma" w:cs="Tahoma"/>
          <w:lang w:eastAsia="el-GR"/>
        </w:rPr>
        <w:t>με την</w:t>
      </w:r>
      <w:r w:rsidRPr="00852940">
        <w:rPr>
          <w:rFonts w:ascii="Tahoma" w:eastAsia="Times New Roman" w:hAnsi="Tahoma" w:cs="Tahoma"/>
          <w:lang w:eastAsia="el-GR"/>
        </w:rPr>
        <w:t xml:space="preserve"> πορεία υλοποίησης</w:t>
      </w:r>
      <w:r w:rsidR="00F12DC9" w:rsidRPr="00852940">
        <w:rPr>
          <w:rFonts w:ascii="Tahoma" w:eastAsia="Times New Roman" w:hAnsi="Tahoma" w:cs="Tahoma"/>
          <w:lang w:eastAsia="el-GR"/>
        </w:rPr>
        <w:t xml:space="preserve"> </w:t>
      </w:r>
      <w:r w:rsidRPr="00852940">
        <w:rPr>
          <w:rFonts w:ascii="Tahoma" w:eastAsia="Times New Roman" w:hAnsi="Tahoma" w:cs="Tahoma"/>
          <w:lang w:eastAsia="el-GR"/>
        </w:rPr>
        <w:t>του κάθε τοπικού προγράμματος μέχρι σήμερα.</w:t>
      </w:r>
    </w:p>
    <w:p w:rsidR="009D3227" w:rsidRPr="00852940" w:rsidRDefault="009D3227" w:rsidP="00984C44">
      <w:pPr>
        <w:shd w:val="clear" w:color="auto" w:fill="FFFFFF"/>
        <w:spacing w:after="150" w:line="360" w:lineRule="auto"/>
        <w:jc w:val="both"/>
        <w:rPr>
          <w:rFonts w:ascii="Tahoma" w:eastAsia="Times New Roman" w:hAnsi="Tahoma" w:cs="Tahoma"/>
          <w:lang w:eastAsia="el-GR"/>
        </w:rPr>
      </w:pPr>
      <w:r w:rsidRPr="00852940">
        <w:rPr>
          <w:rFonts w:ascii="Tahoma" w:eastAsia="Times New Roman" w:hAnsi="Tahoma" w:cs="Tahoma"/>
          <w:lang w:eastAsia="el-GR"/>
        </w:rPr>
        <w:t>Μέσω της συγκεκριμένης κατανομής επιπλέον πόρων, της τάξης του 20% της αρχικής μας έγκρισης, αναγνωρίζεται η πορεία υλοποίησης του τοπικού μας προγράμματος και επιβραβεύεται η περιοχή, οι επενδυτές και η εταιρεία. Είναι σημαντικό να τονιστεί ότι κατά την τελευταία προκήρυξη η ζήτηση (συνολική αιτούμενη δημόσια δαπάνη των προτάσεων που κατατέθηκαν) ήταν υπερτριπλάσια της προσφοράς (</w:t>
      </w:r>
      <w:proofErr w:type="spellStart"/>
      <w:r w:rsidRPr="00852940">
        <w:rPr>
          <w:rFonts w:ascii="Tahoma" w:eastAsia="Times New Roman" w:hAnsi="Tahoma" w:cs="Tahoma"/>
          <w:lang w:eastAsia="el-GR"/>
        </w:rPr>
        <w:t>προκηρυχθείσα</w:t>
      </w:r>
      <w:proofErr w:type="spellEnd"/>
      <w:r w:rsidRPr="00852940">
        <w:rPr>
          <w:rFonts w:ascii="Tahoma" w:eastAsia="Times New Roman" w:hAnsi="Tahoma" w:cs="Tahoma"/>
          <w:lang w:eastAsia="el-GR"/>
        </w:rPr>
        <w:t xml:space="preserve"> δημόσια δαπάνη). </w:t>
      </w:r>
    </w:p>
    <w:p w:rsidR="009D3227" w:rsidRPr="00852940" w:rsidRDefault="009D3227" w:rsidP="00984C44">
      <w:pPr>
        <w:spacing w:line="360" w:lineRule="auto"/>
        <w:jc w:val="both"/>
        <w:rPr>
          <w:rFonts w:ascii="Tahoma" w:hAnsi="Tahoma" w:cs="Tahoma"/>
        </w:rPr>
      </w:pPr>
      <w:r w:rsidRPr="00852940">
        <w:rPr>
          <w:rFonts w:ascii="Tahoma" w:hAnsi="Tahoma" w:cs="Tahoma"/>
        </w:rPr>
        <w:t xml:space="preserve">   Άμεση συνέπεια της πρόσθετης</w:t>
      </w:r>
      <w:r w:rsidR="00F12DC9" w:rsidRPr="00852940">
        <w:rPr>
          <w:rFonts w:ascii="Tahoma" w:hAnsi="Tahoma" w:cs="Tahoma"/>
        </w:rPr>
        <w:t xml:space="preserve"> </w:t>
      </w:r>
      <w:r w:rsidRPr="00852940">
        <w:rPr>
          <w:rFonts w:ascii="Tahoma" w:hAnsi="Tahoma" w:cs="Tahoma"/>
        </w:rPr>
        <w:t xml:space="preserve"> χρηματοδότησης </w:t>
      </w:r>
      <w:r w:rsidR="00F12DC9" w:rsidRPr="00852940">
        <w:rPr>
          <w:rFonts w:ascii="Tahoma" w:hAnsi="Tahoma" w:cs="Tahoma"/>
        </w:rPr>
        <w:t xml:space="preserve"> </w:t>
      </w:r>
      <w:r w:rsidRPr="00852940">
        <w:rPr>
          <w:rFonts w:ascii="Tahoma" w:hAnsi="Tahoma" w:cs="Tahoma"/>
        </w:rPr>
        <w:t>είναι</w:t>
      </w:r>
      <w:r w:rsidR="00F12DC9" w:rsidRPr="00852940">
        <w:rPr>
          <w:rFonts w:ascii="Tahoma" w:hAnsi="Tahoma" w:cs="Tahoma"/>
        </w:rPr>
        <w:t xml:space="preserve"> </w:t>
      </w:r>
      <w:r w:rsidRPr="00852940">
        <w:rPr>
          <w:rFonts w:ascii="Tahoma" w:hAnsi="Tahoma" w:cs="Tahoma"/>
        </w:rPr>
        <w:t xml:space="preserve"> η σχεδόν πλήρης κάλυψη του </w:t>
      </w:r>
      <w:proofErr w:type="spellStart"/>
      <w:r w:rsidRPr="00852940">
        <w:rPr>
          <w:rFonts w:ascii="Tahoma" w:hAnsi="Tahoma" w:cs="Tahoma"/>
        </w:rPr>
        <w:t>εκδηλωθέντος</w:t>
      </w:r>
      <w:proofErr w:type="spellEnd"/>
      <w:r w:rsidR="00F12DC9" w:rsidRPr="00852940">
        <w:rPr>
          <w:rFonts w:ascii="Tahoma" w:hAnsi="Tahoma" w:cs="Tahoma"/>
        </w:rPr>
        <w:t xml:space="preserve"> </w:t>
      </w:r>
      <w:r w:rsidRPr="00852940">
        <w:rPr>
          <w:rFonts w:ascii="Tahoma" w:hAnsi="Tahoma" w:cs="Tahoma"/>
        </w:rPr>
        <w:t xml:space="preserve"> ιδιωτικού επενδυτικού </w:t>
      </w:r>
      <w:r w:rsidR="00F12DC9" w:rsidRPr="00852940">
        <w:rPr>
          <w:rFonts w:ascii="Tahoma" w:hAnsi="Tahoma" w:cs="Tahoma"/>
        </w:rPr>
        <w:t xml:space="preserve"> </w:t>
      </w:r>
      <w:r w:rsidRPr="00852940">
        <w:rPr>
          <w:rFonts w:ascii="Tahoma" w:hAnsi="Tahoma" w:cs="Tahoma"/>
        </w:rPr>
        <w:t xml:space="preserve">ενδιαφέροντος </w:t>
      </w:r>
      <w:r w:rsidR="00F12DC9" w:rsidRPr="00852940">
        <w:rPr>
          <w:rFonts w:ascii="Tahoma" w:hAnsi="Tahoma" w:cs="Tahoma"/>
        </w:rPr>
        <w:t xml:space="preserve"> </w:t>
      </w:r>
      <w:r w:rsidRPr="00852940">
        <w:rPr>
          <w:rFonts w:ascii="Tahoma" w:hAnsi="Tahoma" w:cs="Tahoma"/>
        </w:rPr>
        <w:t xml:space="preserve">αλλά και συμπληρωματική κάλυψη επενδυτικού ενδιαφέροντος των Ο.Τ.Α. , Συλλόγων </w:t>
      </w:r>
      <w:proofErr w:type="spellStart"/>
      <w:r w:rsidRPr="00852940">
        <w:rPr>
          <w:rFonts w:ascii="Tahoma" w:hAnsi="Tahoma" w:cs="Tahoma"/>
        </w:rPr>
        <w:t>κ.λ.π</w:t>
      </w:r>
      <w:proofErr w:type="spellEnd"/>
      <w:r w:rsidRPr="00852940">
        <w:rPr>
          <w:rFonts w:ascii="Tahoma" w:hAnsi="Tahoma" w:cs="Tahoma"/>
        </w:rPr>
        <w:t>. , με ότι θετικό συνεπάγεται από αυτό για την τοπική οικονομία ,την αγορά και ,κατ’</w:t>
      </w:r>
      <w:r w:rsidR="00517D5A" w:rsidRPr="00852940">
        <w:rPr>
          <w:rFonts w:ascii="Tahoma" w:hAnsi="Tahoma" w:cs="Tahoma"/>
        </w:rPr>
        <w:t xml:space="preserve"> </w:t>
      </w:r>
      <w:r w:rsidRPr="00852940">
        <w:rPr>
          <w:rFonts w:ascii="Tahoma" w:hAnsi="Tahoma" w:cs="Tahoma"/>
        </w:rPr>
        <w:t xml:space="preserve">επέκταση , την τοπική ανάπτυξη. </w:t>
      </w:r>
    </w:p>
    <w:p w:rsidR="00D06F33" w:rsidRPr="00F42C82" w:rsidRDefault="00D06F33" w:rsidP="002A7A39">
      <w:pPr>
        <w:ind w:left="-1134"/>
        <w:rPr>
          <w:rFonts w:ascii="Tahoma" w:hAnsi="Tahoma" w:cs="Tahoma"/>
        </w:rPr>
      </w:pPr>
    </w:p>
    <w:p w:rsidR="00D06F33" w:rsidRPr="00D06F33" w:rsidRDefault="002A7A39" w:rsidP="00073957">
      <w:pPr>
        <w:ind w:left="-1134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>
        <w:rPr>
          <w:rFonts w:ascii="Tahoma" w:hAnsi="Tahoma" w:cs="Tahoma"/>
        </w:rPr>
        <w:t xml:space="preserve">  </w:t>
      </w:r>
    </w:p>
    <w:p w:rsidR="002A7A39" w:rsidRPr="002A7A39" w:rsidRDefault="002A7A39" w:rsidP="002A7A39">
      <w:pPr>
        <w:ind w:left="-1134"/>
      </w:pPr>
    </w:p>
    <w:sectPr w:rsidR="002A7A39" w:rsidRPr="002A7A39" w:rsidSect="002A7A39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A7A39"/>
    <w:rsid w:val="00073957"/>
    <w:rsid w:val="002A7A39"/>
    <w:rsid w:val="003D5077"/>
    <w:rsid w:val="004A2DA7"/>
    <w:rsid w:val="00517D5A"/>
    <w:rsid w:val="00533456"/>
    <w:rsid w:val="006C35BB"/>
    <w:rsid w:val="0071053A"/>
    <w:rsid w:val="00785494"/>
    <w:rsid w:val="007D3577"/>
    <w:rsid w:val="00852940"/>
    <w:rsid w:val="008A4877"/>
    <w:rsid w:val="009274BD"/>
    <w:rsid w:val="00984C44"/>
    <w:rsid w:val="009D3227"/>
    <w:rsid w:val="00A16E8E"/>
    <w:rsid w:val="00BF3C4A"/>
    <w:rsid w:val="00C02933"/>
    <w:rsid w:val="00D06F33"/>
    <w:rsid w:val="00EB653A"/>
    <w:rsid w:val="00F12DC9"/>
    <w:rsid w:val="00F166D7"/>
    <w:rsid w:val="00F42C82"/>
    <w:rsid w:val="00F5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39"/>
  </w:style>
  <w:style w:type="paragraph" w:styleId="2">
    <w:name w:val="heading 2"/>
    <w:basedOn w:val="a"/>
    <w:link w:val="2Char"/>
    <w:uiPriority w:val="9"/>
    <w:qFormat/>
    <w:rsid w:val="00D06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06F3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D0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06F33"/>
  </w:style>
  <w:style w:type="character" w:styleId="a3">
    <w:name w:val="Strong"/>
    <w:basedOn w:val="a0"/>
    <w:qFormat/>
    <w:rsid w:val="00D06F3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F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F3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17</cp:revision>
  <dcterms:created xsi:type="dcterms:W3CDTF">2014-10-01T09:38:00Z</dcterms:created>
  <dcterms:modified xsi:type="dcterms:W3CDTF">2014-10-02T09:16:00Z</dcterms:modified>
</cp:coreProperties>
</file>