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2F" w:rsidRDefault="000B7B2F" w:rsidP="008625F5">
      <w:pPr>
        <w:spacing w:after="120" w:line="240" w:lineRule="auto"/>
        <w:jc w:val="center"/>
        <w:rPr>
          <w:rFonts w:eastAsia="Times New Roman" w:cstheme="minorHAnsi"/>
          <w:b/>
          <w:bCs/>
          <w:color w:val="000000"/>
          <w:sz w:val="24"/>
          <w:szCs w:val="24"/>
          <w:lang w:val="en-US" w:eastAsia="el-GR"/>
        </w:rPr>
      </w:pPr>
      <w:r>
        <w:rPr>
          <w:rFonts w:eastAsia="Times New Roman" w:cstheme="minorHAnsi"/>
          <w:b/>
          <w:bCs/>
          <w:noProof/>
          <w:color w:val="000000"/>
          <w:sz w:val="24"/>
          <w:szCs w:val="24"/>
          <w:lang w:eastAsia="el-GR"/>
        </w:rPr>
        <w:drawing>
          <wp:inline distT="0" distB="0" distL="0" distR="0">
            <wp:extent cx="5274310" cy="2937971"/>
            <wp:effectExtent l="19050" t="0" r="2540" b="0"/>
            <wp:docPr id="3" name="Εικόνα 3" descr="Z:\AENOL\ΑΕΝΟΛ 2017\ΠΡΑΚΤΙΚΑ ΕΔΠ LEADER 2017\foto ΕΔΠ2017\EDP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ENOL\ΑΕΝΟΛ 2017\ΠΡΑΚΤΙΚΑ ΕΔΠ LEADER 2017\foto ΕΔΠ2017\EDPL-2.jpg"/>
                    <pic:cNvPicPr>
                      <a:picLocks noChangeAspect="1" noChangeArrowheads="1"/>
                    </pic:cNvPicPr>
                  </pic:nvPicPr>
                  <pic:blipFill>
                    <a:blip r:embed="rId5"/>
                    <a:srcRect/>
                    <a:stretch>
                      <a:fillRect/>
                    </a:stretch>
                  </pic:blipFill>
                  <pic:spPr bwMode="auto">
                    <a:xfrm>
                      <a:off x="0" y="0"/>
                      <a:ext cx="5274310" cy="2937971"/>
                    </a:xfrm>
                    <a:prstGeom prst="rect">
                      <a:avLst/>
                    </a:prstGeom>
                    <a:noFill/>
                    <a:ln w="9525">
                      <a:noFill/>
                      <a:miter lim="800000"/>
                      <a:headEnd/>
                      <a:tailEnd/>
                    </a:ln>
                  </pic:spPr>
                </pic:pic>
              </a:graphicData>
            </a:graphic>
          </wp:inline>
        </w:drawing>
      </w:r>
    </w:p>
    <w:p w:rsidR="000B7B2F" w:rsidRDefault="000B7B2F" w:rsidP="009B54EB">
      <w:pPr>
        <w:spacing w:after="120" w:line="240" w:lineRule="auto"/>
        <w:rPr>
          <w:rFonts w:eastAsia="Times New Roman" w:cstheme="minorHAnsi"/>
          <w:b/>
          <w:bCs/>
          <w:color w:val="000000"/>
          <w:sz w:val="24"/>
          <w:szCs w:val="24"/>
          <w:lang w:val="en-US" w:eastAsia="el-GR"/>
        </w:rPr>
      </w:pPr>
    </w:p>
    <w:p w:rsidR="00093B95" w:rsidRPr="008625F5" w:rsidRDefault="00093B95" w:rsidP="008625F5">
      <w:pPr>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b/>
          <w:bCs/>
          <w:color w:val="000000"/>
          <w:sz w:val="24"/>
          <w:szCs w:val="24"/>
          <w:lang w:eastAsia="el-GR"/>
        </w:rPr>
        <w:t>Πραγματοποιήθηκε η</w:t>
      </w:r>
      <w:r w:rsidR="005707DC" w:rsidRPr="008625F5">
        <w:rPr>
          <w:rFonts w:asciiTheme="majorHAnsi" w:eastAsia="Times New Roman" w:hAnsiTheme="majorHAnsi" w:cstheme="minorHAnsi"/>
          <w:b/>
          <w:bCs/>
          <w:color w:val="000000"/>
          <w:sz w:val="24"/>
          <w:szCs w:val="24"/>
          <w:lang w:eastAsia="el-GR"/>
        </w:rPr>
        <w:t xml:space="preserve"> </w:t>
      </w:r>
      <w:r w:rsidRPr="008625F5">
        <w:rPr>
          <w:rFonts w:asciiTheme="majorHAnsi" w:eastAsia="Times New Roman" w:hAnsiTheme="majorHAnsi" w:cstheme="minorHAnsi"/>
          <w:b/>
          <w:bCs/>
          <w:color w:val="000000"/>
          <w:sz w:val="24"/>
          <w:szCs w:val="24"/>
          <w:lang w:eastAsia="el-GR"/>
        </w:rPr>
        <w:t xml:space="preserve">συνεδρίαση της Επιτροπής Διαχείρισης του Προγράμματος LEADER / CLLD (ΕΔΠ LEADER) της Αναπτυξιακής </w:t>
      </w:r>
      <w:r w:rsidR="005707DC" w:rsidRPr="008625F5">
        <w:rPr>
          <w:rFonts w:asciiTheme="majorHAnsi" w:eastAsia="Times New Roman" w:hAnsiTheme="majorHAnsi" w:cstheme="minorHAnsi"/>
          <w:b/>
          <w:bCs/>
          <w:color w:val="000000"/>
          <w:sz w:val="24"/>
          <w:szCs w:val="24"/>
          <w:lang w:eastAsia="el-GR"/>
        </w:rPr>
        <w:t xml:space="preserve"> Εταιρείας Νομού Λάρισας </w:t>
      </w:r>
      <w:r w:rsidRPr="008625F5">
        <w:rPr>
          <w:rFonts w:asciiTheme="majorHAnsi" w:eastAsia="Times New Roman" w:hAnsiTheme="majorHAnsi" w:cstheme="minorHAnsi"/>
          <w:b/>
          <w:bCs/>
          <w:color w:val="000000"/>
          <w:sz w:val="24"/>
          <w:szCs w:val="24"/>
          <w:lang w:eastAsia="el-GR"/>
        </w:rPr>
        <w:t>.</w:t>
      </w:r>
    </w:p>
    <w:p w:rsidR="00093B95" w:rsidRPr="008625F5" w:rsidRDefault="005707DC" w:rsidP="008625F5">
      <w:pPr>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t xml:space="preserve">Στην  </w:t>
      </w:r>
      <w:r w:rsidR="00093B95" w:rsidRPr="008625F5">
        <w:rPr>
          <w:rFonts w:asciiTheme="majorHAnsi" w:eastAsia="Times New Roman" w:hAnsiTheme="majorHAnsi" w:cstheme="minorHAnsi"/>
          <w:color w:val="000000"/>
          <w:sz w:val="24"/>
          <w:szCs w:val="24"/>
          <w:lang w:eastAsia="el-GR"/>
        </w:rPr>
        <w:t xml:space="preserve"> Επιτροπή </w:t>
      </w:r>
      <w:r w:rsidRPr="008625F5">
        <w:rPr>
          <w:rFonts w:asciiTheme="majorHAnsi" w:eastAsia="Times New Roman" w:hAnsiTheme="majorHAnsi" w:cstheme="minorHAnsi"/>
          <w:color w:val="000000"/>
          <w:sz w:val="24"/>
          <w:szCs w:val="24"/>
          <w:lang w:eastAsia="el-GR"/>
        </w:rPr>
        <w:t xml:space="preserve"> που  συστήθηκε   προκειμένου να αποτελέσει  το Επίπεδο Λήψης Αποφάσεων για τη </w:t>
      </w:r>
      <w:r w:rsidRPr="008625F5">
        <w:rPr>
          <w:rFonts w:asciiTheme="majorHAnsi" w:eastAsia="Times New Roman" w:hAnsiTheme="majorHAnsi" w:cstheme="minorHAnsi"/>
          <w:b/>
          <w:color w:val="000000"/>
          <w:sz w:val="24"/>
          <w:szCs w:val="24"/>
          <w:lang w:eastAsia="el-GR"/>
        </w:rPr>
        <w:t xml:space="preserve">διαχείριση του Τοπικού  προγράμματος </w:t>
      </w:r>
      <w:r w:rsidRPr="008625F5">
        <w:rPr>
          <w:rFonts w:asciiTheme="majorHAnsi" w:eastAsia="Times New Roman" w:hAnsiTheme="majorHAnsi" w:cstheme="minorHAnsi"/>
          <w:b/>
          <w:bCs/>
          <w:color w:val="000000"/>
          <w:sz w:val="24"/>
          <w:szCs w:val="24"/>
          <w:lang w:eastAsia="el-GR"/>
        </w:rPr>
        <w:t>CLLD/ LEADER</w:t>
      </w:r>
      <w:r w:rsidRPr="008625F5">
        <w:rPr>
          <w:rFonts w:asciiTheme="majorHAnsi" w:eastAsia="Times New Roman" w:hAnsiTheme="majorHAnsi" w:cstheme="minorHAnsi"/>
          <w:b/>
          <w:color w:val="000000"/>
          <w:sz w:val="24"/>
          <w:szCs w:val="24"/>
          <w:lang w:eastAsia="el-GR"/>
        </w:rPr>
        <w:t xml:space="preserve">  για την ΠΕ Λάρισας , </w:t>
      </w:r>
      <w:r w:rsidR="00093B95" w:rsidRPr="008625F5">
        <w:rPr>
          <w:rFonts w:asciiTheme="majorHAnsi" w:eastAsia="Times New Roman" w:hAnsiTheme="majorHAnsi" w:cstheme="minorHAnsi"/>
          <w:color w:val="000000"/>
          <w:sz w:val="24"/>
          <w:szCs w:val="24"/>
          <w:lang w:eastAsia="el-GR"/>
        </w:rPr>
        <w:t xml:space="preserve"> </w:t>
      </w:r>
      <w:r w:rsidR="00C8497E" w:rsidRPr="008625F5">
        <w:rPr>
          <w:rFonts w:asciiTheme="majorHAnsi" w:eastAsia="Times New Roman" w:hAnsiTheme="majorHAnsi" w:cstheme="minorHAnsi"/>
          <w:color w:val="000000"/>
          <w:sz w:val="24"/>
          <w:szCs w:val="24"/>
          <w:lang w:eastAsia="el-GR"/>
        </w:rPr>
        <w:t xml:space="preserve">συμμετέχουν </w:t>
      </w:r>
      <w:r w:rsidR="00093B95" w:rsidRPr="008625F5">
        <w:rPr>
          <w:rFonts w:asciiTheme="majorHAnsi" w:eastAsia="Times New Roman" w:hAnsiTheme="majorHAnsi" w:cstheme="minorHAnsi"/>
          <w:color w:val="000000"/>
          <w:sz w:val="24"/>
          <w:szCs w:val="24"/>
          <w:lang w:eastAsia="el-GR"/>
        </w:rPr>
        <w:t>οι φορείς</w:t>
      </w:r>
      <w:r w:rsidRPr="008625F5">
        <w:rPr>
          <w:rFonts w:asciiTheme="majorHAnsi" w:eastAsia="Times New Roman" w:hAnsiTheme="majorHAnsi" w:cstheme="minorHAnsi"/>
          <w:color w:val="000000"/>
          <w:sz w:val="24"/>
          <w:szCs w:val="24"/>
          <w:lang w:eastAsia="el-GR"/>
        </w:rPr>
        <w:t xml:space="preserve"> με τους</w:t>
      </w:r>
      <w:r w:rsidR="00C8497E" w:rsidRPr="008625F5">
        <w:rPr>
          <w:rFonts w:asciiTheme="majorHAnsi" w:eastAsia="Times New Roman" w:hAnsiTheme="majorHAnsi" w:cstheme="minorHAnsi"/>
          <w:color w:val="000000"/>
          <w:sz w:val="24"/>
          <w:szCs w:val="24"/>
          <w:lang w:eastAsia="el-GR"/>
        </w:rPr>
        <w:t xml:space="preserve"> παρακάτω </w:t>
      </w:r>
      <w:r w:rsidRPr="008625F5">
        <w:rPr>
          <w:rFonts w:asciiTheme="majorHAnsi" w:eastAsia="Times New Roman" w:hAnsiTheme="majorHAnsi" w:cstheme="minorHAnsi"/>
          <w:color w:val="000000"/>
          <w:sz w:val="24"/>
          <w:szCs w:val="24"/>
          <w:lang w:eastAsia="el-GR"/>
        </w:rPr>
        <w:t xml:space="preserve"> εκπροσώπους τους </w:t>
      </w:r>
      <w:r w:rsidR="00093B95" w:rsidRPr="008625F5">
        <w:rPr>
          <w:rFonts w:asciiTheme="majorHAnsi" w:eastAsia="Times New Roman" w:hAnsiTheme="majorHAnsi" w:cstheme="minorHAnsi"/>
          <w:color w:val="000000"/>
          <w:sz w:val="24"/>
          <w:szCs w:val="24"/>
          <w:lang w:eastAsia="el-GR"/>
        </w:rPr>
        <w:t>:</w:t>
      </w:r>
    </w:p>
    <w:p w:rsidR="00093B95" w:rsidRPr="008625F5" w:rsidRDefault="008625F5" w:rsidP="008625F5">
      <w:pPr>
        <w:pStyle w:val="a4"/>
        <w:numPr>
          <w:ilvl w:val="0"/>
          <w:numId w:val="11"/>
        </w:numPr>
        <w:spacing w:after="0" w:line="360" w:lineRule="auto"/>
        <w:jc w:val="both"/>
        <w:rPr>
          <w:rFonts w:asciiTheme="majorHAnsi" w:eastAsia="Times New Roman" w:hAnsiTheme="majorHAnsi" w:cstheme="minorHAnsi"/>
          <w:color w:val="000000"/>
          <w:sz w:val="24"/>
          <w:szCs w:val="24"/>
          <w:lang w:eastAsia="el-GR"/>
        </w:rPr>
      </w:pPr>
      <w:r>
        <w:rPr>
          <w:rFonts w:asciiTheme="majorHAnsi" w:eastAsia="Times New Roman" w:hAnsiTheme="majorHAnsi" w:cstheme="minorHAnsi"/>
          <w:color w:val="000000"/>
          <w:sz w:val="24"/>
          <w:szCs w:val="24"/>
          <w:lang w:eastAsia="el-GR"/>
        </w:rPr>
        <w:t xml:space="preserve">Η </w:t>
      </w:r>
      <w:r w:rsidR="00C8497E" w:rsidRPr="008625F5">
        <w:rPr>
          <w:rFonts w:asciiTheme="majorHAnsi" w:eastAsia="Times New Roman" w:hAnsiTheme="majorHAnsi" w:cstheme="minorHAnsi"/>
          <w:b/>
          <w:color w:val="000000"/>
          <w:sz w:val="24"/>
          <w:szCs w:val="24"/>
          <w:lang w:eastAsia="el-GR"/>
        </w:rPr>
        <w:t>Περιφέρεια</w:t>
      </w:r>
      <w:r w:rsidR="00093B95" w:rsidRPr="008625F5">
        <w:rPr>
          <w:rFonts w:asciiTheme="majorHAnsi" w:eastAsia="Times New Roman" w:hAnsiTheme="majorHAnsi" w:cstheme="minorHAnsi"/>
          <w:b/>
          <w:color w:val="000000"/>
          <w:sz w:val="24"/>
          <w:szCs w:val="24"/>
          <w:lang w:eastAsia="el-GR"/>
        </w:rPr>
        <w:t xml:space="preserve"> </w:t>
      </w:r>
      <w:r w:rsidR="005707DC" w:rsidRPr="008625F5">
        <w:rPr>
          <w:rFonts w:asciiTheme="majorHAnsi" w:eastAsia="Times New Roman" w:hAnsiTheme="majorHAnsi" w:cstheme="minorHAnsi"/>
          <w:b/>
          <w:color w:val="000000"/>
          <w:sz w:val="24"/>
          <w:szCs w:val="24"/>
          <w:lang w:eastAsia="el-GR"/>
        </w:rPr>
        <w:t xml:space="preserve"> Θεσσαλίας</w:t>
      </w:r>
      <w:r w:rsidR="005707DC"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 xml:space="preserve"> με εκπρόσωπο τ</w:t>
      </w:r>
      <w:r w:rsidR="005707DC" w:rsidRPr="008625F5">
        <w:rPr>
          <w:rFonts w:asciiTheme="majorHAnsi" w:eastAsia="Times New Roman" w:hAnsiTheme="majorHAnsi" w:cstheme="minorHAnsi"/>
          <w:color w:val="000000"/>
          <w:sz w:val="24"/>
          <w:szCs w:val="24"/>
          <w:lang w:eastAsia="el-GR"/>
        </w:rPr>
        <w:t>ον</w:t>
      </w:r>
      <w:r w:rsidR="00C8497E" w:rsidRPr="008625F5">
        <w:rPr>
          <w:rFonts w:asciiTheme="majorHAnsi" w:eastAsia="Times New Roman" w:hAnsiTheme="majorHAnsi" w:cstheme="minorHAnsi"/>
          <w:color w:val="000000"/>
          <w:sz w:val="24"/>
          <w:szCs w:val="24"/>
          <w:lang w:eastAsia="el-GR"/>
        </w:rPr>
        <w:t xml:space="preserve"> κ </w:t>
      </w:r>
      <w:r w:rsidR="005707DC" w:rsidRPr="008625F5">
        <w:rPr>
          <w:rFonts w:asciiTheme="majorHAnsi" w:eastAsia="Times New Roman" w:hAnsiTheme="majorHAnsi" w:cstheme="minorHAnsi"/>
          <w:color w:val="000000"/>
          <w:sz w:val="24"/>
          <w:szCs w:val="24"/>
          <w:lang w:eastAsia="el-GR"/>
        </w:rPr>
        <w:t xml:space="preserve"> </w:t>
      </w:r>
      <w:proofErr w:type="spellStart"/>
      <w:r w:rsidR="005707DC" w:rsidRPr="008625F5">
        <w:rPr>
          <w:rFonts w:asciiTheme="majorHAnsi" w:eastAsia="Times New Roman" w:hAnsiTheme="majorHAnsi" w:cstheme="minorHAnsi"/>
          <w:color w:val="000000"/>
          <w:sz w:val="24"/>
          <w:szCs w:val="24"/>
          <w:lang w:eastAsia="el-GR"/>
        </w:rPr>
        <w:t>Σάκκα</w:t>
      </w:r>
      <w:proofErr w:type="spellEnd"/>
      <w:r w:rsidR="005707DC" w:rsidRPr="008625F5">
        <w:rPr>
          <w:rFonts w:asciiTheme="majorHAnsi" w:eastAsia="Times New Roman" w:hAnsiTheme="majorHAnsi" w:cstheme="minorHAnsi"/>
          <w:color w:val="000000"/>
          <w:sz w:val="24"/>
          <w:szCs w:val="24"/>
          <w:lang w:eastAsia="el-GR"/>
        </w:rPr>
        <w:t xml:space="preserve"> Γεώργιο</w:t>
      </w:r>
      <w:r w:rsidR="00093B95"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u w:val="single"/>
          <w:lang w:eastAsia="el-GR"/>
        </w:rPr>
        <w:t>Πρόεδρο της Επιτροπής</w:t>
      </w:r>
    </w:p>
    <w:p w:rsidR="00093B95" w:rsidRPr="008625F5" w:rsidRDefault="008625F5" w:rsidP="008625F5">
      <w:pPr>
        <w:pStyle w:val="a4"/>
        <w:numPr>
          <w:ilvl w:val="0"/>
          <w:numId w:val="11"/>
        </w:numPr>
        <w:spacing w:after="0" w:line="360" w:lineRule="auto"/>
        <w:jc w:val="both"/>
        <w:rPr>
          <w:rFonts w:asciiTheme="majorHAnsi" w:eastAsia="Times New Roman" w:hAnsiTheme="majorHAnsi" w:cstheme="minorHAnsi"/>
          <w:color w:val="000000"/>
          <w:sz w:val="24"/>
          <w:szCs w:val="24"/>
          <w:lang w:eastAsia="el-GR"/>
        </w:rPr>
      </w:pPr>
      <w:r>
        <w:rPr>
          <w:rFonts w:asciiTheme="majorHAnsi" w:eastAsia="Times New Roman" w:hAnsiTheme="majorHAnsi" w:cstheme="minorHAnsi"/>
          <w:color w:val="000000"/>
          <w:sz w:val="24"/>
          <w:szCs w:val="24"/>
          <w:lang w:eastAsia="el-GR"/>
        </w:rPr>
        <w:t>Ο</w:t>
      </w:r>
      <w:r w:rsidR="00C8497E" w:rsidRPr="008625F5">
        <w:rPr>
          <w:rFonts w:asciiTheme="majorHAnsi" w:eastAsia="Times New Roman" w:hAnsiTheme="majorHAnsi" w:cstheme="minorHAnsi"/>
          <w:color w:val="000000"/>
          <w:sz w:val="24"/>
          <w:szCs w:val="24"/>
          <w:lang w:eastAsia="el-GR"/>
        </w:rPr>
        <w:t xml:space="preserve"> </w:t>
      </w:r>
      <w:r w:rsidR="00C8497E" w:rsidRPr="008625F5">
        <w:rPr>
          <w:rFonts w:asciiTheme="majorHAnsi" w:eastAsia="Times New Roman" w:hAnsiTheme="majorHAnsi" w:cstheme="minorHAnsi"/>
          <w:b/>
          <w:color w:val="000000"/>
          <w:sz w:val="24"/>
          <w:szCs w:val="24"/>
          <w:lang w:eastAsia="el-GR"/>
        </w:rPr>
        <w:t>Δήμος Ελασσόνας</w:t>
      </w:r>
      <w:r w:rsidR="00C8497E"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 xml:space="preserve">με εκπρόσωπο τον κ. </w:t>
      </w:r>
      <w:r w:rsidR="00C8497E" w:rsidRPr="008625F5">
        <w:rPr>
          <w:rFonts w:asciiTheme="majorHAnsi" w:eastAsia="Times New Roman" w:hAnsiTheme="majorHAnsi" w:cstheme="minorHAnsi"/>
          <w:color w:val="000000"/>
          <w:sz w:val="24"/>
          <w:szCs w:val="24"/>
          <w:lang w:eastAsia="el-GR"/>
        </w:rPr>
        <w:t xml:space="preserve">Ευαγγέλου </w:t>
      </w:r>
      <w:r w:rsidR="00093B95" w:rsidRPr="008625F5">
        <w:rPr>
          <w:rFonts w:asciiTheme="majorHAnsi" w:eastAsia="Times New Roman" w:hAnsiTheme="majorHAnsi" w:cstheme="minorHAnsi"/>
          <w:color w:val="000000"/>
          <w:sz w:val="24"/>
          <w:szCs w:val="24"/>
          <w:lang w:eastAsia="el-GR"/>
        </w:rPr>
        <w:t xml:space="preserve"> Νικ</w:t>
      </w:r>
      <w:r w:rsidR="00C8497E" w:rsidRPr="008625F5">
        <w:rPr>
          <w:rFonts w:asciiTheme="majorHAnsi" w:eastAsia="Times New Roman" w:hAnsiTheme="majorHAnsi" w:cstheme="minorHAnsi"/>
          <w:color w:val="000000"/>
          <w:sz w:val="24"/>
          <w:szCs w:val="24"/>
          <w:lang w:eastAsia="el-GR"/>
        </w:rPr>
        <w:t xml:space="preserve">όλαο Δήμαρχο Ελασσόνας, </w:t>
      </w:r>
      <w:r w:rsidR="00B71CC1" w:rsidRPr="008625F5">
        <w:rPr>
          <w:rFonts w:asciiTheme="majorHAnsi" w:eastAsia="Times New Roman" w:hAnsiTheme="majorHAnsi" w:cstheme="minorHAnsi"/>
          <w:color w:val="000000"/>
          <w:sz w:val="24"/>
          <w:szCs w:val="24"/>
          <w:lang w:eastAsia="el-GR"/>
        </w:rPr>
        <w:t xml:space="preserve">Πρόεδρος </w:t>
      </w:r>
      <w:r w:rsidR="00C8497E" w:rsidRPr="008625F5">
        <w:rPr>
          <w:rFonts w:asciiTheme="majorHAnsi" w:eastAsia="Times New Roman" w:hAnsiTheme="majorHAnsi" w:cstheme="minorHAnsi"/>
          <w:color w:val="000000"/>
          <w:sz w:val="24"/>
          <w:szCs w:val="24"/>
          <w:lang w:eastAsia="el-GR"/>
        </w:rPr>
        <w:t xml:space="preserve"> της </w:t>
      </w:r>
      <w:r w:rsidR="002651E1">
        <w:rPr>
          <w:rFonts w:asciiTheme="majorHAnsi" w:eastAsia="Times New Roman" w:hAnsiTheme="majorHAnsi" w:cstheme="minorHAnsi"/>
          <w:color w:val="000000"/>
          <w:sz w:val="24"/>
          <w:szCs w:val="24"/>
          <w:lang w:eastAsia="el-GR"/>
        </w:rPr>
        <w:t>«</w:t>
      </w:r>
      <w:r w:rsidR="00C8497E" w:rsidRPr="008625F5">
        <w:rPr>
          <w:rFonts w:asciiTheme="majorHAnsi" w:eastAsia="Times New Roman" w:hAnsiTheme="majorHAnsi" w:cstheme="minorHAnsi"/>
          <w:color w:val="000000"/>
          <w:sz w:val="24"/>
          <w:szCs w:val="24"/>
          <w:lang w:eastAsia="el-GR"/>
        </w:rPr>
        <w:t>Α</w:t>
      </w:r>
      <w:r w:rsidR="002651E1">
        <w:rPr>
          <w:rFonts w:asciiTheme="majorHAnsi" w:eastAsia="Times New Roman" w:hAnsiTheme="majorHAnsi" w:cstheme="minorHAnsi"/>
          <w:color w:val="000000"/>
          <w:sz w:val="24"/>
          <w:szCs w:val="24"/>
          <w:lang w:eastAsia="el-GR"/>
        </w:rPr>
        <w:t>.</w:t>
      </w:r>
      <w:r w:rsidR="00C8497E" w:rsidRPr="008625F5">
        <w:rPr>
          <w:rFonts w:asciiTheme="majorHAnsi" w:eastAsia="Times New Roman" w:hAnsiTheme="majorHAnsi" w:cstheme="minorHAnsi"/>
          <w:color w:val="000000"/>
          <w:sz w:val="24"/>
          <w:szCs w:val="24"/>
          <w:lang w:eastAsia="el-GR"/>
        </w:rPr>
        <w:t>Ε</w:t>
      </w:r>
      <w:r w:rsidR="002651E1">
        <w:rPr>
          <w:rFonts w:asciiTheme="majorHAnsi" w:eastAsia="Times New Roman" w:hAnsiTheme="majorHAnsi" w:cstheme="minorHAnsi"/>
          <w:color w:val="000000"/>
          <w:sz w:val="24"/>
          <w:szCs w:val="24"/>
          <w:lang w:eastAsia="el-GR"/>
        </w:rPr>
        <w:t>.</w:t>
      </w:r>
      <w:r w:rsidR="00C8497E" w:rsidRPr="008625F5">
        <w:rPr>
          <w:rFonts w:asciiTheme="majorHAnsi" w:eastAsia="Times New Roman" w:hAnsiTheme="majorHAnsi" w:cstheme="minorHAnsi"/>
          <w:color w:val="000000"/>
          <w:sz w:val="24"/>
          <w:szCs w:val="24"/>
          <w:lang w:eastAsia="el-GR"/>
        </w:rPr>
        <w:t>ΝΟ</w:t>
      </w:r>
      <w:r w:rsidR="002651E1">
        <w:rPr>
          <w:rFonts w:asciiTheme="majorHAnsi" w:eastAsia="Times New Roman" w:hAnsiTheme="majorHAnsi" w:cstheme="minorHAnsi"/>
          <w:color w:val="000000"/>
          <w:sz w:val="24"/>
          <w:szCs w:val="24"/>
          <w:lang w:eastAsia="el-GR"/>
        </w:rPr>
        <w:t>.</w:t>
      </w:r>
      <w:r w:rsidR="00C8497E" w:rsidRPr="008625F5">
        <w:rPr>
          <w:rFonts w:asciiTheme="majorHAnsi" w:eastAsia="Times New Roman" w:hAnsiTheme="majorHAnsi" w:cstheme="minorHAnsi"/>
          <w:color w:val="000000"/>
          <w:sz w:val="24"/>
          <w:szCs w:val="24"/>
          <w:lang w:eastAsia="el-GR"/>
        </w:rPr>
        <w:t>Λ</w:t>
      </w:r>
      <w:r w:rsidR="002651E1">
        <w:rPr>
          <w:rFonts w:asciiTheme="majorHAnsi" w:eastAsia="Times New Roman" w:hAnsiTheme="majorHAnsi" w:cstheme="minorHAnsi"/>
          <w:color w:val="000000"/>
          <w:sz w:val="24"/>
          <w:szCs w:val="24"/>
          <w:lang w:eastAsia="el-GR"/>
        </w:rPr>
        <w:t>.</w:t>
      </w:r>
      <w:r w:rsidR="00C8497E" w:rsidRPr="008625F5">
        <w:rPr>
          <w:rFonts w:asciiTheme="majorHAnsi" w:eastAsia="Times New Roman" w:hAnsiTheme="majorHAnsi" w:cstheme="minorHAnsi"/>
          <w:color w:val="000000"/>
          <w:sz w:val="24"/>
          <w:szCs w:val="24"/>
          <w:lang w:eastAsia="el-GR"/>
        </w:rPr>
        <w:t xml:space="preserve"> </w:t>
      </w:r>
      <w:r w:rsidR="002651E1">
        <w:rPr>
          <w:rFonts w:asciiTheme="majorHAnsi" w:eastAsia="Times New Roman" w:hAnsiTheme="majorHAnsi" w:cstheme="minorHAnsi"/>
          <w:color w:val="000000"/>
          <w:sz w:val="24"/>
          <w:szCs w:val="24"/>
          <w:lang w:eastAsia="el-GR"/>
        </w:rPr>
        <w:t xml:space="preserve"> </w:t>
      </w:r>
      <w:r w:rsidR="00C8497E" w:rsidRPr="008625F5">
        <w:rPr>
          <w:rFonts w:asciiTheme="majorHAnsi" w:eastAsia="Times New Roman" w:hAnsiTheme="majorHAnsi" w:cstheme="minorHAnsi"/>
          <w:color w:val="000000"/>
          <w:sz w:val="24"/>
          <w:szCs w:val="24"/>
          <w:lang w:eastAsia="el-GR"/>
        </w:rPr>
        <w:t>Α.Ε.</w:t>
      </w:r>
      <w:r w:rsidR="002651E1">
        <w:rPr>
          <w:rFonts w:asciiTheme="majorHAnsi" w:eastAsia="Times New Roman" w:hAnsiTheme="majorHAnsi" w:cstheme="minorHAnsi"/>
          <w:color w:val="000000"/>
          <w:sz w:val="24"/>
          <w:szCs w:val="24"/>
          <w:lang w:eastAsia="el-GR"/>
        </w:rPr>
        <w:t>»</w:t>
      </w:r>
      <w:r w:rsidR="00C8497E" w:rsidRPr="008625F5">
        <w:rPr>
          <w:rFonts w:asciiTheme="majorHAnsi" w:eastAsia="Times New Roman" w:hAnsiTheme="majorHAnsi" w:cstheme="minorHAnsi"/>
          <w:color w:val="000000"/>
          <w:sz w:val="24"/>
          <w:szCs w:val="24"/>
          <w:lang w:eastAsia="el-GR"/>
        </w:rPr>
        <w:t xml:space="preserve"> και </w:t>
      </w:r>
      <w:r w:rsidR="00C8497E" w:rsidRPr="008625F5">
        <w:rPr>
          <w:rFonts w:asciiTheme="majorHAnsi" w:eastAsia="Times New Roman" w:hAnsiTheme="majorHAnsi" w:cstheme="minorHAnsi"/>
          <w:color w:val="000000"/>
          <w:sz w:val="24"/>
          <w:szCs w:val="24"/>
          <w:u w:val="single"/>
          <w:lang w:eastAsia="el-GR"/>
        </w:rPr>
        <w:t>Αντιπρόεδρο</w:t>
      </w:r>
      <w:r w:rsidR="00B71CC1" w:rsidRPr="008625F5">
        <w:rPr>
          <w:rFonts w:asciiTheme="majorHAnsi" w:eastAsia="Times New Roman" w:hAnsiTheme="majorHAnsi" w:cstheme="minorHAnsi"/>
          <w:color w:val="000000"/>
          <w:sz w:val="24"/>
          <w:szCs w:val="24"/>
          <w:u w:val="single"/>
          <w:lang w:eastAsia="el-GR"/>
        </w:rPr>
        <w:t>ς</w:t>
      </w:r>
      <w:r w:rsidR="00C8497E" w:rsidRPr="008625F5">
        <w:rPr>
          <w:rFonts w:asciiTheme="majorHAnsi" w:eastAsia="Times New Roman" w:hAnsiTheme="majorHAnsi" w:cstheme="minorHAnsi"/>
          <w:color w:val="000000"/>
          <w:sz w:val="24"/>
          <w:szCs w:val="24"/>
          <w:u w:val="single"/>
          <w:lang w:eastAsia="el-GR"/>
        </w:rPr>
        <w:t xml:space="preserve"> της  ΕΔΠ</w:t>
      </w:r>
    </w:p>
    <w:p w:rsidR="00093B95" w:rsidRPr="008625F5" w:rsidRDefault="008625F5" w:rsidP="008625F5">
      <w:pPr>
        <w:pStyle w:val="a4"/>
        <w:numPr>
          <w:ilvl w:val="0"/>
          <w:numId w:val="11"/>
        </w:numPr>
        <w:spacing w:after="0" w:line="360" w:lineRule="auto"/>
        <w:jc w:val="both"/>
        <w:rPr>
          <w:rFonts w:asciiTheme="majorHAnsi" w:eastAsia="Times New Roman" w:hAnsiTheme="majorHAnsi" w:cstheme="minorHAnsi"/>
          <w:color w:val="000000"/>
          <w:sz w:val="24"/>
          <w:szCs w:val="24"/>
          <w:lang w:eastAsia="el-GR"/>
        </w:rPr>
      </w:pPr>
      <w:r>
        <w:rPr>
          <w:rFonts w:asciiTheme="majorHAnsi" w:eastAsia="Times New Roman" w:hAnsiTheme="majorHAnsi" w:cstheme="minorHAnsi"/>
          <w:color w:val="000000"/>
          <w:sz w:val="24"/>
          <w:szCs w:val="24"/>
          <w:lang w:eastAsia="el-GR"/>
        </w:rPr>
        <w:t>Η</w:t>
      </w:r>
      <w:r w:rsidR="00C8497E" w:rsidRPr="008625F5">
        <w:rPr>
          <w:rFonts w:asciiTheme="majorHAnsi" w:eastAsia="Times New Roman" w:hAnsiTheme="majorHAnsi" w:cstheme="minorHAnsi"/>
          <w:color w:val="000000"/>
          <w:sz w:val="24"/>
          <w:szCs w:val="24"/>
          <w:lang w:eastAsia="el-GR"/>
        </w:rPr>
        <w:t xml:space="preserve"> </w:t>
      </w:r>
      <w:r w:rsidR="00C8497E" w:rsidRPr="008625F5">
        <w:rPr>
          <w:rStyle w:val="Arial"/>
          <w:rFonts w:asciiTheme="majorHAnsi" w:hAnsiTheme="majorHAnsi" w:cstheme="minorHAnsi"/>
          <w:b/>
          <w:sz w:val="24"/>
          <w:szCs w:val="24"/>
        </w:rPr>
        <w:t>Περιφερειακή Ένωση Δήμων-ΠΕΔ Θεσσαλίας</w:t>
      </w:r>
      <w:r w:rsidR="00C8497E"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 xml:space="preserve">με εκπρόσωπο τον κ. </w:t>
      </w:r>
      <w:proofErr w:type="spellStart"/>
      <w:r w:rsidR="00C8497E" w:rsidRPr="008625F5">
        <w:rPr>
          <w:rFonts w:asciiTheme="majorHAnsi" w:eastAsia="Times New Roman" w:hAnsiTheme="majorHAnsi" w:cstheme="minorHAnsi"/>
          <w:color w:val="000000"/>
          <w:sz w:val="24"/>
          <w:szCs w:val="24"/>
          <w:lang w:eastAsia="el-GR"/>
        </w:rPr>
        <w:t>Νασιακόπουλο</w:t>
      </w:r>
      <w:proofErr w:type="spellEnd"/>
      <w:r w:rsidR="00C8497E" w:rsidRPr="008625F5">
        <w:rPr>
          <w:rFonts w:asciiTheme="majorHAnsi" w:eastAsia="Times New Roman" w:hAnsiTheme="majorHAnsi" w:cstheme="minorHAnsi"/>
          <w:color w:val="000000"/>
          <w:sz w:val="24"/>
          <w:szCs w:val="24"/>
          <w:lang w:eastAsia="el-GR"/>
        </w:rPr>
        <w:t xml:space="preserve">  Αθανάσιο , Δήμαρχο Κιλελέρ </w:t>
      </w:r>
    </w:p>
    <w:p w:rsidR="00093B95" w:rsidRPr="008625F5" w:rsidRDefault="008625F5" w:rsidP="008625F5">
      <w:pPr>
        <w:pStyle w:val="a4"/>
        <w:numPr>
          <w:ilvl w:val="0"/>
          <w:numId w:val="11"/>
        </w:numPr>
        <w:spacing w:after="0" w:line="360" w:lineRule="auto"/>
        <w:jc w:val="both"/>
        <w:rPr>
          <w:rFonts w:asciiTheme="majorHAnsi" w:eastAsia="Times New Roman" w:hAnsiTheme="majorHAnsi" w:cstheme="minorHAnsi"/>
          <w:color w:val="000000"/>
          <w:sz w:val="24"/>
          <w:szCs w:val="24"/>
          <w:lang w:eastAsia="el-GR"/>
        </w:rPr>
      </w:pPr>
      <w:r>
        <w:rPr>
          <w:rFonts w:asciiTheme="majorHAnsi" w:eastAsia="Times New Roman" w:hAnsiTheme="majorHAnsi" w:cstheme="minorHAnsi"/>
          <w:color w:val="000000"/>
          <w:sz w:val="24"/>
          <w:szCs w:val="24"/>
          <w:lang w:eastAsia="el-GR"/>
        </w:rPr>
        <w:t>Τ</w:t>
      </w:r>
      <w:r w:rsidR="009B54EB" w:rsidRPr="008625F5">
        <w:rPr>
          <w:rFonts w:asciiTheme="majorHAnsi" w:eastAsia="Times New Roman" w:hAnsiTheme="majorHAnsi" w:cstheme="minorHAnsi"/>
          <w:color w:val="000000"/>
          <w:sz w:val="24"/>
          <w:szCs w:val="24"/>
          <w:lang w:eastAsia="el-GR"/>
        </w:rPr>
        <w:t>ο</w:t>
      </w:r>
      <w:r w:rsidR="00093B95"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b/>
          <w:color w:val="000000"/>
          <w:sz w:val="24"/>
          <w:szCs w:val="24"/>
          <w:lang w:eastAsia="el-GR"/>
        </w:rPr>
        <w:t xml:space="preserve">Επιμελητήριο </w:t>
      </w:r>
      <w:r w:rsidR="00C8497E" w:rsidRPr="008625F5">
        <w:rPr>
          <w:rFonts w:asciiTheme="majorHAnsi" w:eastAsia="Times New Roman" w:hAnsiTheme="majorHAnsi" w:cstheme="minorHAnsi"/>
          <w:b/>
          <w:color w:val="000000"/>
          <w:sz w:val="24"/>
          <w:szCs w:val="24"/>
          <w:lang w:eastAsia="el-GR"/>
        </w:rPr>
        <w:t>Λάρισας</w:t>
      </w:r>
      <w:r w:rsidR="00C8497E"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 xml:space="preserve"> με εκπρόσωπο την κ.</w:t>
      </w:r>
      <w:r w:rsidR="00C8497E" w:rsidRPr="008625F5">
        <w:rPr>
          <w:rFonts w:asciiTheme="majorHAnsi" w:eastAsia="Times New Roman" w:hAnsiTheme="majorHAnsi" w:cstheme="minorHAnsi"/>
          <w:color w:val="000000"/>
          <w:sz w:val="24"/>
          <w:szCs w:val="24"/>
          <w:lang w:eastAsia="el-GR"/>
        </w:rPr>
        <w:t xml:space="preserve"> Οικονόμου Δημήτριο </w:t>
      </w:r>
      <w:r w:rsidR="00B276E0">
        <w:rPr>
          <w:rFonts w:asciiTheme="majorHAnsi" w:eastAsia="Times New Roman" w:hAnsiTheme="majorHAnsi" w:cstheme="minorHAnsi"/>
          <w:color w:val="000000"/>
          <w:sz w:val="24"/>
          <w:szCs w:val="24"/>
          <w:u w:val="single"/>
          <w:lang w:eastAsia="el-GR"/>
        </w:rPr>
        <w:t>Γ</w:t>
      </w:r>
      <w:r w:rsidR="00C8497E" w:rsidRPr="008625F5">
        <w:rPr>
          <w:rFonts w:asciiTheme="majorHAnsi" w:eastAsia="Times New Roman" w:hAnsiTheme="majorHAnsi" w:cstheme="minorHAnsi"/>
          <w:color w:val="000000"/>
          <w:sz w:val="24"/>
          <w:szCs w:val="24"/>
          <w:u w:val="single"/>
          <w:lang w:eastAsia="el-GR"/>
        </w:rPr>
        <w:t xml:space="preserve">ραμματέας της ΕΔΠ </w:t>
      </w:r>
      <w:r w:rsidR="00093B95" w:rsidRPr="008625F5">
        <w:rPr>
          <w:rFonts w:asciiTheme="majorHAnsi" w:eastAsia="Times New Roman" w:hAnsiTheme="majorHAnsi" w:cstheme="minorHAnsi"/>
          <w:color w:val="000000"/>
          <w:sz w:val="24"/>
          <w:szCs w:val="24"/>
          <w:lang w:eastAsia="el-GR"/>
        </w:rPr>
        <w:t>,</w:t>
      </w:r>
    </w:p>
    <w:p w:rsidR="00093B95" w:rsidRPr="008625F5" w:rsidRDefault="008625F5" w:rsidP="008625F5">
      <w:pPr>
        <w:pStyle w:val="a4"/>
        <w:numPr>
          <w:ilvl w:val="0"/>
          <w:numId w:val="11"/>
        </w:numPr>
        <w:spacing w:after="0" w:line="360" w:lineRule="auto"/>
        <w:jc w:val="both"/>
        <w:rPr>
          <w:rFonts w:asciiTheme="majorHAnsi" w:eastAsia="Times New Roman" w:hAnsiTheme="majorHAnsi" w:cstheme="minorHAnsi"/>
          <w:color w:val="000000"/>
          <w:sz w:val="24"/>
          <w:szCs w:val="24"/>
          <w:lang w:eastAsia="el-GR"/>
        </w:rPr>
      </w:pPr>
      <w:r>
        <w:rPr>
          <w:rFonts w:asciiTheme="majorHAnsi" w:eastAsia="Times New Roman" w:hAnsiTheme="majorHAnsi" w:cstheme="minorHAnsi"/>
          <w:color w:val="000000"/>
          <w:sz w:val="24"/>
          <w:szCs w:val="24"/>
          <w:lang w:eastAsia="el-GR"/>
        </w:rPr>
        <w:t>Ο</w:t>
      </w:r>
      <w:r w:rsidR="00093B95" w:rsidRPr="008625F5">
        <w:rPr>
          <w:rFonts w:asciiTheme="majorHAnsi" w:eastAsia="Times New Roman" w:hAnsiTheme="majorHAnsi" w:cstheme="minorHAnsi"/>
          <w:color w:val="000000"/>
          <w:sz w:val="24"/>
          <w:szCs w:val="24"/>
          <w:lang w:eastAsia="el-GR"/>
        </w:rPr>
        <w:t xml:space="preserve"> </w:t>
      </w:r>
      <w:r w:rsidR="00C8497E" w:rsidRPr="008625F5">
        <w:rPr>
          <w:rFonts w:asciiTheme="majorHAnsi" w:hAnsiTheme="majorHAnsi" w:cstheme="minorHAnsi"/>
          <w:b/>
          <w:bCs/>
          <w:sz w:val="24"/>
          <w:szCs w:val="24"/>
        </w:rPr>
        <w:t xml:space="preserve">Μορφωτικός Σύλλογος </w:t>
      </w:r>
      <w:proofErr w:type="spellStart"/>
      <w:r w:rsidR="00C8497E" w:rsidRPr="008625F5">
        <w:rPr>
          <w:rFonts w:asciiTheme="majorHAnsi" w:hAnsiTheme="majorHAnsi" w:cstheme="minorHAnsi"/>
          <w:b/>
          <w:bCs/>
          <w:sz w:val="24"/>
          <w:szCs w:val="24"/>
        </w:rPr>
        <w:t>Τυρνάβου</w:t>
      </w:r>
      <w:proofErr w:type="spellEnd"/>
      <w:r w:rsidR="00C8497E"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 xml:space="preserve">με εκπρόσωπο </w:t>
      </w:r>
      <w:r w:rsidR="00C8497E" w:rsidRPr="008625F5">
        <w:rPr>
          <w:rFonts w:asciiTheme="majorHAnsi" w:eastAsia="Times New Roman" w:hAnsiTheme="majorHAnsi" w:cstheme="minorHAnsi"/>
          <w:color w:val="000000"/>
          <w:sz w:val="24"/>
          <w:szCs w:val="24"/>
          <w:lang w:eastAsia="el-GR"/>
        </w:rPr>
        <w:t xml:space="preserve">την </w:t>
      </w:r>
      <w:r w:rsidR="00093B95" w:rsidRPr="008625F5">
        <w:rPr>
          <w:rFonts w:asciiTheme="majorHAnsi" w:eastAsia="Times New Roman" w:hAnsiTheme="majorHAnsi" w:cstheme="minorHAnsi"/>
          <w:color w:val="000000"/>
          <w:sz w:val="24"/>
          <w:szCs w:val="24"/>
          <w:lang w:eastAsia="el-GR"/>
        </w:rPr>
        <w:t xml:space="preserve"> κ. </w:t>
      </w:r>
      <w:r w:rsidR="00C8497E" w:rsidRPr="008625F5">
        <w:rPr>
          <w:rFonts w:asciiTheme="majorHAnsi" w:hAnsiTheme="majorHAnsi" w:cstheme="minorHAnsi"/>
          <w:sz w:val="24"/>
          <w:szCs w:val="24"/>
        </w:rPr>
        <w:t>Τσιανάκα - Νταούκα Ολγα</w:t>
      </w:r>
      <w:r w:rsidR="00093B95" w:rsidRPr="008625F5">
        <w:rPr>
          <w:rFonts w:asciiTheme="majorHAnsi" w:eastAsia="Times New Roman" w:hAnsiTheme="majorHAnsi" w:cstheme="minorHAnsi"/>
          <w:color w:val="000000"/>
          <w:sz w:val="24"/>
          <w:szCs w:val="24"/>
          <w:lang w:eastAsia="el-GR"/>
        </w:rPr>
        <w:t>,</w:t>
      </w:r>
    </w:p>
    <w:p w:rsidR="00093B95" w:rsidRPr="008625F5" w:rsidRDefault="008625F5" w:rsidP="008625F5">
      <w:pPr>
        <w:pStyle w:val="a4"/>
        <w:numPr>
          <w:ilvl w:val="0"/>
          <w:numId w:val="11"/>
        </w:numPr>
        <w:spacing w:after="0" w:line="360" w:lineRule="auto"/>
        <w:jc w:val="both"/>
        <w:rPr>
          <w:rFonts w:asciiTheme="majorHAnsi" w:eastAsia="Times New Roman" w:hAnsiTheme="majorHAnsi" w:cstheme="minorHAnsi"/>
          <w:color w:val="000000"/>
          <w:sz w:val="24"/>
          <w:szCs w:val="24"/>
          <w:lang w:eastAsia="el-GR"/>
        </w:rPr>
      </w:pPr>
      <w:r>
        <w:rPr>
          <w:rFonts w:asciiTheme="majorHAnsi" w:eastAsia="Times New Roman" w:hAnsiTheme="majorHAnsi" w:cstheme="minorHAnsi"/>
          <w:color w:val="000000"/>
          <w:sz w:val="24"/>
          <w:szCs w:val="24"/>
          <w:lang w:eastAsia="el-GR"/>
        </w:rPr>
        <w:t>Ο</w:t>
      </w:r>
      <w:r w:rsidR="00C8497E" w:rsidRPr="008625F5">
        <w:rPr>
          <w:rFonts w:asciiTheme="majorHAnsi" w:eastAsia="Times New Roman" w:hAnsiTheme="majorHAnsi" w:cstheme="minorHAnsi"/>
          <w:color w:val="000000"/>
          <w:sz w:val="24"/>
          <w:szCs w:val="24"/>
          <w:lang w:eastAsia="el-GR"/>
        </w:rPr>
        <w:t xml:space="preserve"> </w:t>
      </w:r>
      <w:r w:rsidR="00C8497E" w:rsidRPr="008625F5">
        <w:rPr>
          <w:rFonts w:asciiTheme="majorHAnsi" w:hAnsiTheme="majorHAnsi" w:cstheme="minorHAnsi"/>
          <w:b/>
          <w:bCs/>
          <w:sz w:val="24"/>
          <w:szCs w:val="24"/>
        </w:rPr>
        <w:t>Σύλλογος Νεολαίας Νίκαιας Δήμου Κιλελέρ</w:t>
      </w:r>
      <w:r w:rsidR="00C8497E"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με εκπρόσωπο τ</w:t>
      </w:r>
      <w:r w:rsidR="00C8497E" w:rsidRPr="008625F5">
        <w:rPr>
          <w:rFonts w:asciiTheme="majorHAnsi" w:eastAsia="Times New Roman" w:hAnsiTheme="majorHAnsi" w:cstheme="minorHAnsi"/>
          <w:color w:val="000000"/>
          <w:sz w:val="24"/>
          <w:szCs w:val="24"/>
          <w:lang w:eastAsia="el-GR"/>
        </w:rPr>
        <w:t xml:space="preserve">ην </w:t>
      </w:r>
      <w:r w:rsidR="00093B95" w:rsidRPr="008625F5">
        <w:rPr>
          <w:rFonts w:asciiTheme="majorHAnsi" w:eastAsia="Times New Roman" w:hAnsiTheme="majorHAnsi" w:cstheme="minorHAnsi"/>
          <w:color w:val="000000"/>
          <w:sz w:val="24"/>
          <w:szCs w:val="24"/>
          <w:lang w:eastAsia="el-GR"/>
        </w:rPr>
        <w:t xml:space="preserve">κ. </w:t>
      </w:r>
      <w:proofErr w:type="spellStart"/>
      <w:r w:rsidR="00C8497E" w:rsidRPr="008625F5">
        <w:rPr>
          <w:rFonts w:asciiTheme="majorHAnsi" w:hAnsiTheme="majorHAnsi" w:cstheme="minorHAnsi"/>
          <w:sz w:val="24"/>
          <w:szCs w:val="24"/>
        </w:rPr>
        <w:t>Πατρωνίδη</w:t>
      </w:r>
      <w:proofErr w:type="spellEnd"/>
      <w:r w:rsidR="00C8497E" w:rsidRPr="008625F5">
        <w:rPr>
          <w:rFonts w:asciiTheme="majorHAnsi" w:hAnsiTheme="majorHAnsi" w:cstheme="minorHAnsi"/>
          <w:sz w:val="24"/>
          <w:szCs w:val="24"/>
        </w:rPr>
        <w:t xml:space="preserve"> Κωνσταντίνα</w:t>
      </w:r>
      <w:r w:rsidR="00C8497E" w:rsidRPr="008625F5">
        <w:rPr>
          <w:rFonts w:asciiTheme="majorHAnsi" w:eastAsia="Times New Roman" w:hAnsiTheme="majorHAnsi" w:cstheme="minorHAnsi"/>
          <w:color w:val="000000"/>
          <w:sz w:val="24"/>
          <w:szCs w:val="24"/>
          <w:lang w:eastAsia="el-GR"/>
        </w:rPr>
        <w:t xml:space="preserve">  και </w:t>
      </w:r>
      <w:r w:rsidR="00093B95" w:rsidRPr="008625F5">
        <w:rPr>
          <w:rFonts w:asciiTheme="majorHAnsi" w:eastAsia="Times New Roman" w:hAnsiTheme="majorHAnsi" w:cstheme="minorHAnsi"/>
          <w:color w:val="000000"/>
          <w:sz w:val="24"/>
          <w:szCs w:val="24"/>
          <w:lang w:eastAsia="el-GR"/>
        </w:rPr>
        <w:t>,</w:t>
      </w:r>
    </w:p>
    <w:p w:rsidR="000F5E7A" w:rsidRPr="000F5E7A" w:rsidRDefault="008625F5" w:rsidP="008625F5">
      <w:pPr>
        <w:pStyle w:val="a4"/>
        <w:numPr>
          <w:ilvl w:val="0"/>
          <w:numId w:val="11"/>
        </w:numPr>
        <w:spacing w:after="0" w:line="360" w:lineRule="auto"/>
        <w:jc w:val="both"/>
        <w:rPr>
          <w:rFonts w:asciiTheme="majorHAnsi" w:eastAsia="Times New Roman" w:hAnsiTheme="majorHAnsi" w:cstheme="minorHAnsi"/>
          <w:color w:val="000000"/>
          <w:sz w:val="24"/>
          <w:szCs w:val="24"/>
          <w:lang w:eastAsia="el-GR"/>
        </w:rPr>
      </w:pPr>
      <w:r>
        <w:rPr>
          <w:rFonts w:asciiTheme="majorHAnsi" w:eastAsia="Times New Roman" w:hAnsiTheme="majorHAnsi" w:cstheme="minorHAnsi"/>
          <w:color w:val="000000"/>
          <w:sz w:val="24"/>
          <w:szCs w:val="24"/>
          <w:lang w:eastAsia="el-GR"/>
        </w:rPr>
        <w:t>Ο</w:t>
      </w:r>
      <w:r w:rsidR="00C8497E" w:rsidRPr="008625F5">
        <w:rPr>
          <w:rFonts w:asciiTheme="majorHAnsi" w:eastAsia="Times New Roman" w:hAnsiTheme="majorHAnsi" w:cstheme="minorHAnsi"/>
          <w:color w:val="000000"/>
          <w:sz w:val="24"/>
          <w:szCs w:val="24"/>
          <w:lang w:eastAsia="el-GR"/>
        </w:rPr>
        <w:t xml:space="preserve"> </w:t>
      </w:r>
      <w:r w:rsidR="00C8497E" w:rsidRPr="008625F5">
        <w:rPr>
          <w:rFonts w:asciiTheme="majorHAnsi" w:hAnsiTheme="majorHAnsi" w:cstheme="minorHAnsi"/>
          <w:b/>
          <w:sz w:val="24"/>
          <w:szCs w:val="24"/>
        </w:rPr>
        <w:t>Συνεταιρισμός - Ομάδα παραγωγών αγελαδοτρόφων Γαλακτοπαραγωγής Θεσσαλίας</w:t>
      </w:r>
      <w:r w:rsidR="00C8497E" w:rsidRPr="008625F5">
        <w:rPr>
          <w:rFonts w:asciiTheme="majorHAnsi" w:hAnsiTheme="majorHAnsi" w:cstheme="minorHAnsi"/>
          <w:b/>
          <w:caps/>
          <w:sz w:val="24"/>
          <w:szCs w:val="24"/>
        </w:rPr>
        <w:t xml:space="preserve"> - "ΘΕΣγάλα-ΠΙΕς"</w:t>
      </w:r>
      <w:r>
        <w:rPr>
          <w:rFonts w:asciiTheme="majorHAnsi" w:hAnsiTheme="majorHAnsi" w:cstheme="minorHAnsi"/>
          <w:b/>
          <w:caps/>
          <w:sz w:val="24"/>
          <w:szCs w:val="24"/>
        </w:rPr>
        <w:t xml:space="preserve"> </w:t>
      </w:r>
      <w:r w:rsidR="00093B95" w:rsidRPr="008625F5">
        <w:rPr>
          <w:rFonts w:asciiTheme="majorHAnsi" w:eastAsia="Times New Roman" w:hAnsiTheme="majorHAnsi" w:cstheme="minorHAnsi"/>
          <w:color w:val="000000"/>
          <w:sz w:val="24"/>
          <w:szCs w:val="24"/>
          <w:lang w:eastAsia="el-GR"/>
        </w:rPr>
        <w:t xml:space="preserve">με εκπρόσωπο τον κ. </w:t>
      </w:r>
      <w:proofErr w:type="spellStart"/>
      <w:r w:rsidR="00C8497E" w:rsidRPr="008625F5">
        <w:rPr>
          <w:rFonts w:asciiTheme="majorHAnsi" w:hAnsiTheme="majorHAnsi" w:cstheme="minorHAnsi"/>
          <w:sz w:val="24"/>
          <w:szCs w:val="24"/>
        </w:rPr>
        <w:t>Τσέτσιλα</w:t>
      </w:r>
      <w:proofErr w:type="spellEnd"/>
      <w:r w:rsidR="00C8497E" w:rsidRPr="008625F5">
        <w:rPr>
          <w:rFonts w:asciiTheme="majorHAnsi" w:hAnsiTheme="majorHAnsi" w:cstheme="minorHAnsi"/>
          <w:sz w:val="24"/>
          <w:szCs w:val="24"/>
        </w:rPr>
        <w:t xml:space="preserve">  Κων/</w:t>
      </w:r>
      <w:proofErr w:type="spellStart"/>
      <w:r w:rsidR="00C8497E" w:rsidRPr="008625F5">
        <w:rPr>
          <w:rFonts w:asciiTheme="majorHAnsi" w:hAnsiTheme="majorHAnsi" w:cstheme="minorHAnsi"/>
          <w:sz w:val="24"/>
          <w:szCs w:val="24"/>
        </w:rPr>
        <w:t>νο</w:t>
      </w:r>
      <w:proofErr w:type="spellEnd"/>
      <w:r w:rsidR="000F5E7A">
        <w:rPr>
          <w:rFonts w:asciiTheme="majorHAnsi" w:hAnsiTheme="majorHAnsi" w:cstheme="minorHAnsi"/>
          <w:sz w:val="24"/>
          <w:szCs w:val="24"/>
        </w:rPr>
        <w:t>.</w:t>
      </w:r>
    </w:p>
    <w:p w:rsidR="00093B95" w:rsidRPr="008625F5" w:rsidRDefault="00C8497E" w:rsidP="000F5E7A">
      <w:pPr>
        <w:pStyle w:val="a4"/>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t xml:space="preserve"> </w:t>
      </w:r>
    </w:p>
    <w:p w:rsidR="00896617" w:rsidRPr="008625F5" w:rsidRDefault="005F6C4F" w:rsidP="008625F5">
      <w:pPr>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t xml:space="preserve">Ο </w:t>
      </w:r>
      <w:r w:rsidR="00093B95" w:rsidRPr="008625F5">
        <w:rPr>
          <w:rFonts w:asciiTheme="majorHAnsi" w:eastAsia="Times New Roman" w:hAnsiTheme="majorHAnsi" w:cstheme="minorHAnsi"/>
          <w:color w:val="000000"/>
          <w:sz w:val="24"/>
          <w:szCs w:val="24"/>
          <w:lang w:eastAsia="el-GR"/>
        </w:rPr>
        <w:t xml:space="preserve"> Πρόεδρος της Επιτροπής κ.</w:t>
      </w:r>
      <w:r w:rsidR="00896617" w:rsidRPr="008625F5">
        <w:rPr>
          <w:rFonts w:asciiTheme="majorHAnsi" w:eastAsia="Times New Roman" w:hAnsiTheme="majorHAnsi" w:cstheme="minorHAnsi"/>
          <w:color w:val="000000"/>
          <w:sz w:val="24"/>
          <w:szCs w:val="24"/>
          <w:lang w:eastAsia="el-GR"/>
        </w:rPr>
        <w:t xml:space="preserve"> </w:t>
      </w:r>
      <w:proofErr w:type="spellStart"/>
      <w:r w:rsidRPr="008625F5">
        <w:rPr>
          <w:rFonts w:asciiTheme="majorHAnsi" w:eastAsia="Times New Roman" w:hAnsiTheme="majorHAnsi" w:cstheme="minorHAnsi"/>
          <w:color w:val="000000"/>
          <w:sz w:val="24"/>
          <w:szCs w:val="24"/>
          <w:lang w:eastAsia="el-GR"/>
        </w:rPr>
        <w:t>Σάκκας</w:t>
      </w:r>
      <w:proofErr w:type="spellEnd"/>
      <w:r w:rsidR="00093B95" w:rsidRPr="008625F5">
        <w:rPr>
          <w:rFonts w:asciiTheme="majorHAnsi" w:eastAsia="Times New Roman" w:hAnsiTheme="majorHAnsi" w:cstheme="minorHAnsi"/>
          <w:color w:val="000000"/>
          <w:sz w:val="24"/>
          <w:szCs w:val="24"/>
          <w:lang w:eastAsia="el-GR"/>
        </w:rPr>
        <w:t xml:space="preserve">, </w:t>
      </w:r>
      <w:r w:rsidR="000F5E7A">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καλωσόρισε όλα τα μέλη της Επιτροπής</w:t>
      </w:r>
      <w:r w:rsidRPr="008625F5">
        <w:rPr>
          <w:rFonts w:asciiTheme="majorHAnsi" w:eastAsia="Times New Roman" w:hAnsiTheme="majorHAnsi" w:cstheme="minorHAnsi"/>
          <w:color w:val="000000"/>
          <w:sz w:val="24"/>
          <w:szCs w:val="24"/>
          <w:lang w:eastAsia="el-GR"/>
        </w:rPr>
        <w:t xml:space="preserve">,   ευχήθηκε καλή αρχή και τόνισε </w:t>
      </w:r>
      <w:r w:rsidR="00896617" w:rsidRPr="008625F5">
        <w:rPr>
          <w:rFonts w:asciiTheme="majorHAnsi" w:eastAsia="Times New Roman" w:hAnsiTheme="majorHAnsi" w:cstheme="minorHAnsi"/>
          <w:color w:val="000000"/>
          <w:sz w:val="24"/>
          <w:szCs w:val="24"/>
          <w:lang w:eastAsia="el-GR"/>
        </w:rPr>
        <w:t xml:space="preserve">την διάθεση όλων να </w:t>
      </w:r>
      <w:r w:rsidRPr="008625F5">
        <w:rPr>
          <w:rFonts w:asciiTheme="majorHAnsi" w:eastAsia="Times New Roman" w:hAnsiTheme="majorHAnsi" w:cstheme="minorHAnsi"/>
          <w:color w:val="000000"/>
          <w:sz w:val="24"/>
          <w:szCs w:val="24"/>
          <w:lang w:eastAsia="el-GR"/>
        </w:rPr>
        <w:t xml:space="preserve">  </w:t>
      </w:r>
      <w:r w:rsidR="00FD2893" w:rsidRPr="008625F5">
        <w:rPr>
          <w:rFonts w:asciiTheme="majorHAnsi" w:eastAsia="Times New Roman" w:hAnsiTheme="majorHAnsi" w:cstheme="minorHAnsi"/>
          <w:color w:val="000000"/>
          <w:sz w:val="24"/>
          <w:szCs w:val="24"/>
          <w:lang w:eastAsia="el-GR"/>
        </w:rPr>
        <w:t xml:space="preserve">αγωνιστούν με ζήλο για </w:t>
      </w:r>
      <w:r w:rsidRPr="008625F5">
        <w:rPr>
          <w:rFonts w:asciiTheme="majorHAnsi" w:eastAsia="Times New Roman" w:hAnsiTheme="majorHAnsi" w:cstheme="minorHAnsi"/>
          <w:color w:val="000000"/>
          <w:sz w:val="24"/>
          <w:szCs w:val="24"/>
          <w:lang w:eastAsia="el-GR"/>
        </w:rPr>
        <w:t xml:space="preserve"> μια αυτόνομη και </w:t>
      </w:r>
      <w:proofErr w:type="spellStart"/>
      <w:r w:rsidRPr="008625F5">
        <w:rPr>
          <w:rFonts w:asciiTheme="majorHAnsi" w:eastAsia="Times New Roman" w:hAnsiTheme="majorHAnsi" w:cstheme="minorHAnsi"/>
          <w:color w:val="000000"/>
          <w:sz w:val="24"/>
          <w:szCs w:val="24"/>
          <w:lang w:eastAsia="el-GR"/>
        </w:rPr>
        <w:t>πολυσυμμετοχική</w:t>
      </w:r>
      <w:proofErr w:type="spellEnd"/>
      <w:r w:rsidRPr="008625F5">
        <w:rPr>
          <w:rFonts w:asciiTheme="majorHAnsi" w:eastAsia="Times New Roman" w:hAnsiTheme="majorHAnsi" w:cstheme="minorHAnsi"/>
          <w:color w:val="000000"/>
          <w:sz w:val="24"/>
          <w:szCs w:val="24"/>
          <w:lang w:eastAsia="el-GR"/>
        </w:rPr>
        <w:t xml:space="preserve"> </w:t>
      </w:r>
      <w:r w:rsidR="00FD2893" w:rsidRPr="008625F5">
        <w:rPr>
          <w:rFonts w:asciiTheme="majorHAnsi" w:eastAsia="Times New Roman" w:hAnsiTheme="majorHAnsi" w:cstheme="minorHAnsi"/>
          <w:color w:val="000000"/>
          <w:sz w:val="24"/>
          <w:szCs w:val="24"/>
          <w:lang w:eastAsia="el-GR"/>
        </w:rPr>
        <w:t xml:space="preserve"> </w:t>
      </w:r>
      <w:r w:rsidRPr="008625F5">
        <w:rPr>
          <w:rFonts w:asciiTheme="majorHAnsi" w:eastAsia="Times New Roman" w:hAnsiTheme="majorHAnsi" w:cstheme="minorHAnsi"/>
          <w:color w:val="000000"/>
          <w:sz w:val="24"/>
          <w:szCs w:val="24"/>
          <w:lang w:eastAsia="el-GR"/>
        </w:rPr>
        <w:t xml:space="preserve">διαχείριση, υλοποίηση και εφαρμογή του τοπικού προγράμματος </w:t>
      </w:r>
      <w:r w:rsidR="00FD2893" w:rsidRPr="008625F5">
        <w:rPr>
          <w:rFonts w:asciiTheme="majorHAnsi" w:eastAsia="Times New Roman" w:hAnsiTheme="majorHAnsi" w:cstheme="minorHAnsi"/>
          <w:color w:val="000000"/>
          <w:sz w:val="24"/>
          <w:szCs w:val="24"/>
          <w:lang w:eastAsia="el-GR"/>
        </w:rPr>
        <w:t xml:space="preserve"> που είναι άλλωστε και ο σκοπός της δημιουργίας αυτής της επιτροπής . </w:t>
      </w:r>
      <w:r w:rsidR="00896617" w:rsidRPr="008625F5">
        <w:rPr>
          <w:rFonts w:asciiTheme="majorHAnsi" w:eastAsia="Times New Roman" w:hAnsiTheme="majorHAnsi" w:cstheme="minorHAnsi"/>
          <w:color w:val="000000"/>
          <w:sz w:val="24"/>
          <w:szCs w:val="24"/>
          <w:lang w:eastAsia="el-GR"/>
        </w:rPr>
        <w:t xml:space="preserve">Επίσης ανέφερε  ότι η </w:t>
      </w:r>
      <w:r w:rsidR="00896617" w:rsidRPr="008625F5">
        <w:rPr>
          <w:rFonts w:asciiTheme="majorHAnsi" w:hAnsiTheme="majorHAnsi" w:cs="Calibri"/>
          <w:sz w:val="24"/>
          <w:szCs w:val="24"/>
        </w:rPr>
        <w:t xml:space="preserve">εκχώρηση αρμοδιοτήτων για την παρακολούθηση της υλοποίησης  των Τοπικών Προγραμμάτων στις Περιφέρειες και ειδικότερα στις Ειδικές Υπηρεσίες Διαχείρισης ΕΠ των Περιφερειών θα  </w:t>
      </w:r>
      <w:r w:rsidR="001C39F9" w:rsidRPr="008625F5">
        <w:rPr>
          <w:rFonts w:asciiTheme="majorHAnsi" w:hAnsiTheme="majorHAnsi" w:cs="Calibri"/>
          <w:sz w:val="24"/>
          <w:szCs w:val="24"/>
        </w:rPr>
        <w:t xml:space="preserve">οδηγήσει στην </w:t>
      </w:r>
      <w:r w:rsidR="00896617" w:rsidRPr="008625F5">
        <w:rPr>
          <w:rFonts w:asciiTheme="majorHAnsi" w:hAnsiTheme="majorHAnsi" w:cs="Calibri"/>
          <w:sz w:val="24"/>
          <w:szCs w:val="24"/>
        </w:rPr>
        <w:t xml:space="preserve"> καλύτερη και </w:t>
      </w:r>
      <w:r w:rsidR="001C39F9" w:rsidRPr="008625F5">
        <w:rPr>
          <w:rFonts w:asciiTheme="majorHAnsi" w:hAnsiTheme="majorHAnsi" w:cs="Calibri"/>
          <w:sz w:val="24"/>
          <w:szCs w:val="24"/>
        </w:rPr>
        <w:t>αποτελεσματικότερη</w:t>
      </w:r>
      <w:r w:rsidR="00896617" w:rsidRPr="008625F5">
        <w:rPr>
          <w:rFonts w:asciiTheme="majorHAnsi" w:hAnsiTheme="majorHAnsi" w:cs="Calibri"/>
          <w:sz w:val="24"/>
          <w:szCs w:val="24"/>
        </w:rPr>
        <w:t xml:space="preserve"> υλοποίη</w:t>
      </w:r>
      <w:r w:rsidR="001C39F9" w:rsidRPr="008625F5">
        <w:rPr>
          <w:rFonts w:asciiTheme="majorHAnsi" w:hAnsiTheme="majorHAnsi" w:cs="Calibri"/>
          <w:sz w:val="24"/>
          <w:szCs w:val="24"/>
        </w:rPr>
        <w:t xml:space="preserve">ση του </w:t>
      </w:r>
      <w:r w:rsidR="00896617" w:rsidRPr="008625F5">
        <w:rPr>
          <w:rFonts w:asciiTheme="majorHAnsi" w:hAnsiTheme="majorHAnsi" w:cs="Calibri"/>
          <w:sz w:val="24"/>
          <w:szCs w:val="24"/>
        </w:rPr>
        <w:t xml:space="preserve"> προγράμματος </w:t>
      </w:r>
      <w:r w:rsidR="001C39F9" w:rsidRPr="008625F5">
        <w:rPr>
          <w:rFonts w:asciiTheme="majorHAnsi" w:hAnsiTheme="majorHAnsi" w:cs="Calibri"/>
          <w:sz w:val="24"/>
          <w:szCs w:val="24"/>
        </w:rPr>
        <w:t>.</w:t>
      </w:r>
    </w:p>
    <w:p w:rsidR="00093B95" w:rsidRPr="008625F5" w:rsidRDefault="00093B95" w:rsidP="008625F5">
      <w:pPr>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lastRenderedPageBreak/>
        <w:t>Τα μέλη της Επιτροπής ενημερώθηκαν από τ</w:t>
      </w:r>
      <w:r w:rsidR="00B71CC1" w:rsidRPr="008625F5">
        <w:rPr>
          <w:rFonts w:asciiTheme="majorHAnsi" w:eastAsia="Times New Roman" w:hAnsiTheme="majorHAnsi" w:cstheme="minorHAnsi"/>
          <w:color w:val="000000"/>
          <w:sz w:val="24"/>
          <w:szCs w:val="24"/>
          <w:lang w:eastAsia="el-GR"/>
        </w:rPr>
        <w:t xml:space="preserve">ην </w:t>
      </w:r>
      <w:r w:rsidRPr="008625F5">
        <w:rPr>
          <w:rFonts w:asciiTheme="majorHAnsi" w:eastAsia="Times New Roman" w:hAnsiTheme="majorHAnsi" w:cstheme="minorHAnsi"/>
          <w:color w:val="000000"/>
          <w:sz w:val="24"/>
          <w:szCs w:val="24"/>
          <w:lang w:eastAsia="el-GR"/>
        </w:rPr>
        <w:t xml:space="preserve"> Διευθ</w:t>
      </w:r>
      <w:r w:rsidR="00B71CC1" w:rsidRPr="008625F5">
        <w:rPr>
          <w:rFonts w:asciiTheme="majorHAnsi" w:eastAsia="Times New Roman" w:hAnsiTheme="majorHAnsi" w:cstheme="minorHAnsi"/>
          <w:color w:val="000000"/>
          <w:sz w:val="24"/>
          <w:szCs w:val="24"/>
          <w:lang w:eastAsia="el-GR"/>
        </w:rPr>
        <w:t xml:space="preserve">ύντρια </w:t>
      </w:r>
      <w:r w:rsidRPr="008625F5">
        <w:rPr>
          <w:rFonts w:asciiTheme="majorHAnsi" w:eastAsia="Times New Roman" w:hAnsiTheme="majorHAnsi" w:cstheme="minorHAnsi"/>
          <w:color w:val="000000"/>
          <w:sz w:val="24"/>
          <w:szCs w:val="24"/>
          <w:lang w:eastAsia="el-GR"/>
        </w:rPr>
        <w:t xml:space="preserve"> της εταιρείας και συντον</w:t>
      </w:r>
      <w:r w:rsidR="00B71CC1" w:rsidRPr="008625F5">
        <w:rPr>
          <w:rFonts w:asciiTheme="majorHAnsi" w:eastAsia="Times New Roman" w:hAnsiTheme="majorHAnsi" w:cstheme="minorHAnsi"/>
          <w:color w:val="000000"/>
          <w:sz w:val="24"/>
          <w:szCs w:val="24"/>
          <w:lang w:eastAsia="el-GR"/>
        </w:rPr>
        <w:t xml:space="preserve">ίστρια </w:t>
      </w:r>
      <w:r w:rsidRPr="008625F5">
        <w:rPr>
          <w:rFonts w:asciiTheme="majorHAnsi" w:eastAsia="Times New Roman" w:hAnsiTheme="majorHAnsi" w:cstheme="minorHAnsi"/>
          <w:color w:val="000000"/>
          <w:sz w:val="24"/>
          <w:szCs w:val="24"/>
          <w:lang w:eastAsia="el-GR"/>
        </w:rPr>
        <w:t xml:space="preserve"> του προγράμματος κ. </w:t>
      </w:r>
      <w:r w:rsidR="00B71CC1" w:rsidRPr="008625F5">
        <w:rPr>
          <w:rFonts w:asciiTheme="majorHAnsi" w:eastAsia="Times New Roman" w:hAnsiTheme="majorHAnsi" w:cstheme="minorHAnsi"/>
          <w:color w:val="000000"/>
          <w:sz w:val="24"/>
          <w:szCs w:val="24"/>
          <w:lang w:eastAsia="el-GR"/>
        </w:rPr>
        <w:t xml:space="preserve">Σεβαστή </w:t>
      </w:r>
      <w:proofErr w:type="spellStart"/>
      <w:r w:rsidR="00B71CC1" w:rsidRPr="008625F5">
        <w:rPr>
          <w:rFonts w:asciiTheme="majorHAnsi" w:eastAsia="Times New Roman" w:hAnsiTheme="majorHAnsi" w:cstheme="minorHAnsi"/>
          <w:color w:val="000000"/>
          <w:sz w:val="24"/>
          <w:szCs w:val="24"/>
          <w:lang w:eastAsia="el-GR"/>
        </w:rPr>
        <w:t>Μπασδέκη</w:t>
      </w:r>
      <w:proofErr w:type="spellEnd"/>
      <w:r w:rsidRPr="008625F5">
        <w:rPr>
          <w:rFonts w:asciiTheme="majorHAnsi" w:eastAsia="Times New Roman" w:hAnsiTheme="majorHAnsi" w:cstheme="minorHAnsi"/>
          <w:color w:val="000000"/>
          <w:sz w:val="24"/>
          <w:szCs w:val="24"/>
          <w:lang w:eastAsia="el-GR"/>
        </w:rPr>
        <w:t>, για το περιεχόμενο του αναμορφωμένου τοπικού προγράμματος LEADER / CLLD όπως εγκρίθηκε από το Υπουργείο Αγροτικής Ανάπτυξης και Τροφίμων. Αναλύθηκαν οι Θεματικές Κατευθύνσεις και οι στόχοι του νέου προγράμματος ενώ παρουσιάσθηκαν οι δράσεις που πρόκειται να προκηρυχθούν. Συνοπτικά οι δράσεις είναι:</w:t>
      </w:r>
    </w:p>
    <w:p w:rsidR="00093B95" w:rsidRPr="00F87A13" w:rsidRDefault="00483162" w:rsidP="008625F5">
      <w:pPr>
        <w:spacing w:after="0" w:line="360" w:lineRule="auto"/>
        <w:jc w:val="both"/>
        <w:rPr>
          <w:rFonts w:asciiTheme="majorHAnsi" w:eastAsia="Times New Roman" w:hAnsiTheme="majorHAnsi" w:cstheme="minorHAnsi"/>
          <w:b/>
          <w:color w:val="000000"/>
          <w:sz w:val="24"/>
          <w:szCs w:val="24"/>
          <w:u w:val="single"/>
          <w:lang w:eastAsia="el-GR"/>
        </w:rPr>
      </w:pPr>
      <w:r w:rsidRPr="00F87A13">
        <w:rPr>
          <w:rFonts w:asciiTheme="majorHAnsi" w:eastAsia="Times New Roman" w:hAnsiTheme="majorHAnsi" w:cstheme="minorHAnsi"/>
          <w:b/>
          <w:color w:val="000000"/>
          <w:sz w:val="24"/>
          <w:szCs w:val="24"/>
          <w:u w:val="single"/>
          <w:lang w:eastAsia="el-GR"/>
        </w:rPr>
        <w:t xml:space="preserve">Α.  </w:t>
      </w:r>
      <w:r w:rsidR="00093B95" w:rsidRPr="00F87A13">
        <w:rPr>
          <w:rFonts w:asciiTheme="majorHAnsi" w:eastAsia="Times New Roman" w:hAnsiTheme="majorHAnsi" w:cstheme="minorHAnsi"/>
          <w:b/>
          <w:color w:val="000000"/>
          <w:sz w:val="24"/>
          <w:szCs w:val="24"/>
          <w:u w:val="single"/>
          <w:lang w:eastAsia="el-GR"/>
        </w:rPr>
        <w:t>Επιχειρηματικές δράσεις:</w:t>
      </w:r>
    </w:p>
    <w:p w:rsidR="00093B95" w:rsidRPr="008625F5" w:rsidRDefault="00B71CC1" w:rsidP="008625F5">
      <w:pPr>
        <w:pStyle w:val="a4"/>
        <w:numPr>
          <w:ilvl w:val="0"/>
          <w:numId w:val="4"/>
        </w:numPr>
        <w:spacing w:after="0" w:line="360" w:lineRule="auto"/>
        <w:ind w:left="714"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Ενίσχυση επενδύσεων στην μεταποίηση, εμπορία και/ή ανάπτυξη γεωργικών προϊόντων με αποτέλεσμα γεωργικό  η μη γεωργικό προϊόν,</w:t>
      </w:r>
      <w:r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 xml:space="preserve"> με ποσοστά ενίσχυσης </w:t>
      </w:r>
      <w:r w:rsidRPr="008625F5">
        <w:rPr>
          <w:rFonts w:asciiTheme="majorHAnsi" w:eastAsia="Times New Roman" w:hAnsiTheme="majorHAnsi" w:cstheme="minorHAnsi"/>
          <w:color w:val="000000"/>
          <w:sz w:val="24"/>
          <w:szCs w:val="24"/>
          <w:lang w:eastAsia="el-GR"/>
        </w:rPr>
        <w:t xml:space="preserve"> 50% </w:t>
      </w:r>
      <w:r w:rsidR="008868FF" w:rsidRPr="008625F5">
        <w:rPr>
          <w:rFonts w:asciiTheme="majorHAnsi" w:eastAsia="Times New Roman" w:hAnsiTheme="majorHAnsi" w:cstheme="minorHAnsi"/>
          <w:color w:val="000000"/>
          <w:sz w:val="24"/>
          <w:szCs w:val="24"/>
          <w:lang w:eastAsia="el-GR"/>
        </w:rPr>
        <w:t xml:space="preserve"> ή </w:t>
      </w:r>
      <w:r w:rsidRPr="008625F5">
        <w:rPr>
          <w:rFonts w:asciiTheme="majorHAnsi" w:eastAsia="Times New Roman" w:hAnsiTheme="majorHAnsi" w:cstheme="minorHAnsi"/>
          <w:color w:val="000000"/>
          <w:sz w:val="24"/>
          <w:szCs w:val="24"/>
          <w:lang w:eastAsia="el-GR"/>
        </w:rPr>
        <w:t xml:space="preserve"> </w:t>
      </w:r>
      <w:r w:rsidR="00093B95" w:rsidRPr="008625F5">
        <w:rPr>
          <w:rFonts w:asciiTheme="majorHAnsi" w:eastAsia="Times New Roman" w:hAnsiTheme="majorHAnsi" w:cstheme="minorHAnsi"/>
          <w:color w:val="000000"/>
          <w:sz w:val="24"/>
          <w:szCs w:val="24"/>
          <w:lang w:eastAsia="el-GR"/>
        </w:rPr>
        <w:t xml:space="preserve">65% </w:t>
      </w:r>
      <w:r w:rsidRPr="008625F5">
        <w:rPr>
          <w:rFonts w:asciiTheme="majorHAnsi" w:eastAsia="Times New Roman" w:hAnsiTheme="majorHAnsi" w:cstheme="minorHAnsi"/>
          <w:color w:val="000000"/>
          <w:sz w:val="24"/>
          <w:szCs w:val="24"/>
          <w:lang w:eastAsia="el-GR"/>
        </w:rPr>
        <w:t>.</w:t>
      </w:r>
    </w:p>
    <w:p w:rsidR="00B71CC1" w:rsidRPr="008625F5" w:rsidRDefault="00B71CC1" w:rsidP="008625F5">
      <w:pPr>
        <w:pStyle w:val="a4"/>
        <w:numPr>
          <w:ilvl w:val="0"/>
          <w:numId w:val="4"/>
        </w:numPr>
        <w:spacing w:after="0" w:line="360" w:lineRule="auto"/>
        <w:ind w:left="714"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Ενίσχυση επενδύσεων στον τομέα του τουρισμού</w:t>
      </w:r>
      <w:r w:rsidRPr="008625F5">
        <w:rPr>
          <w:rFonts w:asciiTheme="majorHAnsi" w:eastAsia="Times New Roman" w:hAnsiTheme="majorHAnsi" w:cstheme="minorHAnsi"/>
          <w:color w:val="000000"/>
          <w:sz w:val="24"/>
          <w:szCs w:val="24"/>
          <w:lang w:eastAsia="el-GR"/>
        </w:rPr>
        <w:t xml:space="preserve"> με ποσοστά ενίσχυσης  50% </w:t>
      </w:r>
      <w:r w:rsidR="008868FF" w:rsidRPr="008625F5">
        <w:rPr>
          <w:rFonts w:asciiTheme="majorHAnsi" w:eastAsia="Times New Roman" w:hAnsiTheme="majorHAnsi" w:cstheme="minorHAnsi"/>
          <w:color w:val="000000"/>
          <w:sz w:val="24"/>
          <w:szCs w:val="24"/>
          <w:lang w:eastAsia="el-GR"/>
        </w:rPr>
        <w:t xml:space="preserve"> ή</w:t>
      </w:r>
      <w:r w:rsidRPr="008625F5">
        <w:rPr>
          <w:rFonts w:asciiTheme="majorHAnsi" w:eastAsia="Times New Roman" w:hAnsiTheme="majorHAnsi" w:cstheme="minorHAnsi"/>
          <w:color w:val="000000"/>
          <w:sz w:val="24"/>
          <w:szCs w:val="24"/>
          <w:lang w:eastAsia="el-GR"/>
        </w:rPr>
        <w:t xml:space="preserve"> 65% .</w:t>
      </w:r>
    </w:p>
    <w:p w:rsidR="00093B95" w:rsidRPr="008625F5" w:rsidRDefault="00B71CC1" w:rsidP="008625F5">
      <w:pPr>
        <w:pStyle w:val="a4"/>
        <w:numPr>
          <w:ilvl w:val="0"/>
          <w:numId w:val="4"/>
        </w:numPr>
        <w:spacing w:after="0" w:line="360" w:lineRule="auto"/>
        <w:ind w:left="714"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Ενίσχυση επενδύσεων στους τομείς της βιοτεχνίας, χειροτεχνίας, παραγωγής ειδών μετά την 1η μεταποίηση</w:t>
      </w:r>
      <w:r w:rsidR="00093B95" w:rsidRPr="008625F5">
        <w:rPr>
          <w:rFonts w:asciiTheme="majorHAnsi" w:eastAsia="Times New Roman" w:hAnsiTheme="majorHAnsi" w:cstheme="minorHAnsi"/>
          <w:color w:val="000000"/>
          <w:sz w:val="24"/>
          <w:szCs w:val="24"/>
          <w:lang w:eastAsia="el-GR"/>
        </w:rPr>
        <w:t xml:space="preserve">, με ποσοστό ενίσχυσης </w:t>
      </w:r>
      <w:r w:rsidRPr="008625F5">
        <w:rPr>
          <w:rFonts w:asciiTheme="majorHAnsi" w:eastAsia="Times New Roman" w:hAnsiTheme="majorHAnsi" w:cstheme="minorHAnsi"/>
          <w:color w:val="000000"/>
          <w:sz w:val="24"/>
          <w:szCs w:val="24"/>
          <w:lang w:eastAsia="el-GR"/>
        </w:rPr>
        <w:t>50%</w:t>
      </w:r>
      <w:r w:rsidR="008868FF" w:rsidRPr="008625F5">
        <w:rPr>
          <w:rFonts w:asciiTheme="majorHAnsi" w:eastAsia="Times New Roman" w:hAnsiTheme="majorHAnsi" w:cstheme="minorHAnsi"/>
          <w:color w:val="000000"/>
          <w:sz w:val="24"/>
          <w:szCs w:val="24"/>
          <w:lang w:eastAsia="el-GR"/>
        </w:rPr>
        <w:t xml:space="preserve"> ή </w:t>
      </w:r>
      <w:r w:rsidR="00093B95" w:rsidRPr="008625F5">
        <w:rPr>
          <w:rFonts w:asciiTheme="majorHAnsi" w:eastAsia="Times New Roman" w:hAnsiTheme="majorHAnsi" w:cstheme="minorHAnsi"/>
          <w:color w:val="000000"/>
          <w:sz w:val="24"/>
          <w:szCs w:val="24"/>
          <w:lang w:eastAsia="el-GR"/>
        </w:rPr>
        <w:t>65%</w:t>
      </w:r>
      <w:r w:rsidRPr="008625F5">
        <w:rPr>
          <w:rFonts w:asciiTheme="majorHAnsi" w:eastAsia="Times New Roman" w:hAnsiTheme="majorHAnsi" w:cstheme="minorHAnsi"/>
          <w:color w:val="000000"/>
          <w:sz w:val="24"/>
          <w:szCs w:val="24"/>
          <w:lang w:eastAsia="el-GR"/>
        </w:rPr>
        <w:t xml:space="preserve">. </w:t>
      </w:r>
    </w:p>
    <w:p w:rsidR="00093B95" w:rsidRPr="008625F5" w:rsidRDefault="00B71CC1" w:rsidP="008625F5">
      <w:pPr>
        <w:pStyle w:val="a4"/>
        <w:numPr>
          <w:ilvl w:val="0"/>
          <w:numId w:val="2"/>
        </w:numPr>
        <w:spacing w:after="0" w:line="360" w:lineRule="auto"/>
        <w:ind w:left="697"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Ενίσχυση επενδύσεων παροχής υπηρεσιών για την εξυπηρέτηση του</w:t>
      </w:r>
      <w:r w:rsidR="008868FF" w:rsidRPr="008625F5">
        <w:rPr>
          <w:rFonts w:asciiTheme="majorHAnsi" w:hAnsiTheme="majorHAnsi"/>
          <w:color w:val="000000"/>
          <w:sz w:val="24"/>
          <w:szCs w:val="24"/>
        </w:rPr>
        <w:t xml:space="preserve"> </w:t>
      </w:r>
      <w:r w:rsidRPr="008625F5">
        <w:rPr>
          <w:rFonts w:asciiTheme="majorHAnsi" w:hAnsiTheme="majorHAnsi"/>
          <w:color w:val="000000"/>
          <w:sz w:val="24"/>
          <w:szCs w:val="24"/>
        </w:rPr>
        <w:t xml:space="preserve">αγροτικού πληθυσμού (παιδικοί σταθμοί, χώροι αθλητισμού, πολιτιστικά </w:t>
      </w:r>
      <w:r w:rsidR="008868FF" w:rsidRPr="008625F5">
        <w:rPr>
          <w:rFonts w:asciiTheme="majorHAnsi" w:hAnsiTheme="majorHAnsi"/>
          <w:color w:val="000000"/>
          <w:sz w:val="24"/>
          <w:szCs w:val="24"/>
        </w:rPr>
        <w:t xml:space="preserve"> </w:t>
      </w:r>
      <w:r w:rsidRPr="008625F5">
        <w:rPr>
          <w:rFonts w:asciiTheme="majorHAnsi" w:hAnsiTheme="majorHAnsi"/>
          <w:color w:val="000000"/>
          <w:sz w:val="24"/>
          <w:szCs w:val="24"/>
        </w:rPr>
        <w:t>κέντρα, κλπ)</w:t>
      </w:r>
      <w:r w:rsidR="008868FF" w:rsidRPr="008625F5">
        <w:rPr>
          <w:rFonts w:asciiTheme="majorHAnsi" w:hAnsiTheme="majorHAnsi"/>
          <w:color w:val="000000"/>
          <w:sz w:val="24"/>
          <w:szCs w:val="24"/>
        </w:rPr>
        <w:t>,</w:t>
      </w:r>
      <w:r w:rsidR="00093B95" w:rsidRPr="008625F5">
        <w:rPr>
          <w:rFonts w:asciiTheme="majorHAnsi" w:eastAsia="Times New Roman" w:hAnsiTheme="majorHAnsi" w:cstheme="minorHAnsi"/>
          <w:color w:val="000000"/>
          <w:sz w:val="24"/>
          <w:szCs w:val="24"/>
          <w:lang w:eastAsia="el-GR"/>
        </w:rPr>
        <w:t xml:space="preserve"> με ποσοστά ενίσχυσης </w:t>
      </w:r>
      <w:r w:rsidR="008868FF" w:rsidRPr="008625F5">
        <w:rPr>
          <w:rFonts w:asciiTheme="majorHAnsi" w:eastAsia="Times New Roman" w:hAnsiTheme="majorHAnsi" w:cstheme="minorHAnsi"/>
          <w:color w:val="000000"/>
          <w:sz w:val="24"/>
          <w:szCs w:val="24"/>
          <w:lang w:eastAsia="el-GR"/>
        </w:rPr>
        <w:t>5</w:t>
      </w:r>
      <w:r w:rsidR="00093B95" w:rsidRPr="008625F5">
        <w:rPr>
          <w:rFonts w:asciiTheme="majorHAnsi" w:eastAsia="Times New Roman" w:hAnsiTheme="majorHAnsi" w:cstheme="minorHAnsi"/>
          <w:color w:val="000000"/>
          <w:sz w:val="24"/>
          <w:szCs w:val="24"/>
          <w:lang w:eastAsia="el-GR"/>
        </w:rPr>
        <w:t>0% ή 65%</w:t>
      </w:r>
      <w:r w:rsidR="00FD2893" w:rsidRPr="008625F5">
        <w:rPr>
          <w:rFonts w:asciiTheme="majorHAnsi" w:eastAsia="Times New Roman" w:hAnsiTheme="majorHAnsi" w:cstheme="minorHAnsi"/>
          <w:color w:val="000000"/>
          <w:sz w:val="24"/>
          <w:szCs w:val="24"/>
          <w:lang w:eastAsia="el-GR"/>
        </w:rPr>
        <w:t>.</w:t>
      </w:r>
    </w:p>
    <w:p w:rsidR="001C39F9" w:rsidRPr="008625F5" w:rsidRDefault="001C39F9" w:rsidP="008625F5">
      <w:pPr>
        <w:pStyle w:val="a4"/>
        <w:numPr>
          <w:ilvl w:val="0"/>
          <w:numId w:val="2"/>
        </w:numPr>
        <w:spacing w:after="0" w:line="360" w:lineRule="auto"/>
        <w:ind w:left="697"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 xml:space="preserve">Ενίσχυση επενδύσεων οικοτεχνίας και </w:t>
      </w:r>
      <w:proofErr w:type="spellStart"/>
      <w:r w:rsidRPr="008625F5">
        <w:rPr>
          <w:rFonts w:asciiTheme="majorHAnsi" w:hAnsiTheme="majorHAnsi"/>
          <w:color w:val="000000"/>
          <w:sz w:val="24"/>
          <w:szCs w:val="24"/>
        </w:rPr>
        <w:t>πολυλειτουργικών</w:t>
      </w:r>
      <w:proofErr w:type="spellEnd"/>
      <w:r w:rsidRPr="008625F5">
        <w:rPr>
          <w:rFonts w:asciiTheme="majorHAnsi" w:hAnsiTheme="majorHAnsi"/>
          <w:color w:val="000000"/>
          <w:sz w:val="24"/>
          <w:szCs w:val="24"/>
        </w:rPr>
        <w:t xml:space="preserve"> αγροκτημάτων, </w:t>
      </w:r>
      <w:r w:rsidRPr="008625F5">
        <w:rPr>
          <w:rFonts w:asciiTheme="majorHAnsi" w:eastAsia="Times New Roman" w:hAnsiTheme="majorHAnsi" w:cstheme="minorHAnsi"/>
          <w:color w:val="000000"/>
          <w:sz w:val="24"/>
          <w:szCs w:val="24"/>
          <w:lang w:eastAsia="el-GR"/>
        </w:rPr>
        <w:t xml:space="preserve"> με ποσοστά ενίσχυσης 50% ή 65%.</w:t>
      </w:r>
    </w:p>
    <w:p w:rsidR="001C39F9" w:rsidRPr="008625F5" w:rsidRDefault="001C39F9" w:rsidP="008625F5">
      <w:pPr>
        <w:pStyle w:val="a4"/>
        <w:numPr>
          <w:ilvl w:val="0"/>
          <w:numId w:val="2"/>
        </w:numPr>
        <w:spacing w:after="0" w:line="360" w:lineRule="auto"/>
        <w:ind w:left="697"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 xml:space="preserve">Ενίσχυση επενδύσεων  σε δασοκομικές τεχνολογίες και στην επεξεργασία κινητοποίηση και εμπορία δασικών προϊόντων, </w:t>
      </w:r>
      <w:r w:rsidRPr="008625F5">
        <w:rPr>
          <w:rFonts w:asciiTheme="majorHAnsi" w:eastAsia="Times New Roman" w:hAnsiTheme="majorHAnsi" w:cstheme="minorHAnsi"/>
          <w:color w:val="000000"/>
          <w:sz w:val="24"/>
          <w:szCs w:val="24"/>
          <w:lang w:eastAsia="el-GR"/>
        </w:rPr>
        <w:t>με ποσοστά ενίσχυσης 50% ή 65%.</w:t>
      </w:r>
    </w:p>
    <w:p w:rsidR="00FD2893" w:rsidRPr="008625F5" w:rsidRDefault="00FD2893" w:rsidP="008625F5">
      <w:pPr>
        <w:spacing w:after="0" w:line="360" w:lineRule="auto"/>
        <w:jc w:val="both"/>
        <w:rPr>
          <w:rFonts w:asciiTheme="majorHAnsi" w:eastAsia="Times New Roman" w:hAnsiTheme="majorHAnsi" w:cstheme="minorHAnsi"/>
          <w:color w:val="000000"/>
          <w:sz w:val="24"/>
          <w:szCs w:val="24"/>
          <w:u w:val="single"/>
          <w:lang w:eastAsia="el-GR"/>
        </w:rPr>
      </w:pPr>
    </w:p>
    <w:p w:rsidR="00FD2893" w:rsidRPr="00F87A13" w:rsidRDefault="00483162" w:rsidP="008625F5">
      <w:pPr>
        <w:spacing w:after="0" w:line="360" w:lineRule="auto"/>
        <w:jc w:val="both"/>
        <w:rPr>
          <w:rFonts w:asciiTheme="majorHAnsi" w:eastAsia="Times New Roman" w:hAnsiTheme="majorHAnsi" w:cstheme="minorHAnsi"/>
          <w:b/>
          <w:color w:val="000000"/>
          <w:sz w:val="24"/>
          <w:szCs w:val="24"/>
          <w:u w:val="single"/>
          <w:lang w:eastAsia="el-GR"/>
        </w:rPr>
      </w:pPr>
      <w:r w:rsidRPr="00F87A13">
        <w:rPr>
          <w:rFonts w:asciiTheme="majorHAnsi" w:eastAsia="Times New Roman" w:hAnsiTheme="majorHAnsi" w:cstheme="minorHAnsi"/>
          <w:b/>
          <w:color w:val="000000"/>
          <w:sz w:val="24"/>
          <w:szCs w:val="24"/>
          <w:u w:val="single"/>
          <w:lang w:eastAsia="el-GR"/>
        </w:rPr>
        <w:t xml:space="preserve">Β . </w:t>
      </w:r>
      <w:r w:rsidR="00FD2893" w:rsidRPr="00F87A13">
        <w:rPr>
          <w:rFonts w:asciiTheme="majorHAnsi" w:eastAsia="Times New Roman" w:hAnsiTheme="majorHAnsi" w:cstheme="minorHAnsi"/>
          <w:b/>
          <w:color w:val="000000"/>
          <w:sz w:val="24"/>
          <w:szCs w:val="24"/>
          <w:u w:val="single"/>
          <w:lang w:eastAsia="el-GR"/>
        </w:rPr>
        <w:t xml:space="preserve">Διάφορες συνεργασίες μεταξύ διαφορετικών παραγόντων : </w:t>
      </w:r>
    </w:p>
    <w:p w:rsidR="00FD2893" w:rsidRPr="008625F5" w:rsidRDefault="00FD2893" w:rsidP="008625F5">
      <w:pPr>
        <w:pStyle w:val="a4"/>
        <w:numPr>
          <w:ilvl w:val="0"/>
          <w:numId w:val="2"/>
        </w:numPr>
        <w:spacing w:after="0" w:line="360" w:lineRule="auto"/>
        <w:ind w:left="414"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p w:rsidR="00FD2893" w:rsidRPr="008625F5" w:rsidRDefault="00FD2893" w:rsidP="008625F5">
      <w:pPr>
        <w:pStyle w:val="a4"/>
        <w:numPr>
          <w:ilvl w:val="0"/>
          <w:numId w:val="3"/>
        </w:numPr>
        <w:spacing w:after="0" w:line="360" w:lineRule="auto"/>
        <w:ind w:left="414"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Οριζόντια και κάθετη συνεργασία μεταξύ φορέων της αλυσίδας εφοδιασμού για τη δημιουργία και την ανάπτυξη και προώθηση βραχέων αλυσίδων και τοπικών αγορών</w:t>
      </w:r>
    </w:p>
    <w:p w:rsidR="00FD2893" w:rsidRPr="008625F5" w:rsidRDefault="00FD2893" w:rsidP="008625F5">
      <w:pPr>
        <w:pStyle w:val="a4"/>
        <w:numPr>
          <w:ilvl w:val="0"/>
          <w:numId w:val="3"/>
        </w:numPr>
        <w:spacing w:after="0" w:line="360" w:lineRule="auto"/>
        <w:ind w:left="414" w:hanging="357"/>
        <w:jc w:val="both"/>
        <w:rPr>
          <w:rFonts w:asciiTheme="majorHAnsi" w:eastAsia="Times New Roman" w:hAnsiTheme="majorHAnsi" w:cstheme="minorHAnsi"/>
          <w:color w:val="000000"/>
          <w:sz w:val="24"/>
          <w:szCs w:val="24"/>
          <w:lang w:eastAsia="el-GR"/>
        </w:rPr>
      </w:pPr>
      <w:r w:rsidRPr="008625F5">
        <w:rPr>
          <w:rFonts w:asciiTheme="majorHAnsi" w:hAnsiTheme="majorHAnsi"/>
          <w:color w:val="000000"/>
          <w:sz w:val="24"/>
          <w:szCs w:val="24"/>
        </w:rPr>
        <w:t>Κοινές προσεγγίσεις σε ότι αφορά τα περιβαλλοντικά έργα και τις τρέχουσες περιβαλλοντικές πρακτικές, συμπεριλαμβανομένης της αποτελεσματικής διαχείρισης των υδάτων, της προστασίας του υπεδάφους, της χρήσης ανανεώσιμων πηγών ενέργειάς  και της διατήρησης των γεωργικών τοπίων.</w:t>
      </w:r>
    </w:p>
    <w:p w:rsidR="00FD2893" w:rsidRPr="008625F5" w:rsidRDefault="00FD2893" w:rsidP="008625F5">
      <w:pPr>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t xml:space="preserve">Με ποσοστά ενίσχυσης  65%ή 100%. </w:t>
      </w:r>
    </w:p>
    <w:p w:rsidR="00F87A13" w:rsidRDefault="00F87A13" w:rsidP="008625F5">
      <w:pPr>
        <w:spacing w:after="0" w:line="360" w:lineRule="auto"/>
        <w:jc w:val="both"/>
        <w:rPr>
          <w:rFonts w:asciiTheme="majorHAnsi" w:eastAsia="Times New Roman" w:hAnsiTheme="majorHAnsi" w:cstheme="minorHAnsi"/>
          <w:b/>
          <w:color w:val="000000"/>
          <w:sz w:val="24"/>
          <w:szCs w:val="24"/>
          <w:u w:val="single"/>
          <w:lang w:eastAsia="el-GR"/>
        </w:rPr>
      </w:pPr>
    </w:p>
    <w:p w:rsidR="00093B95" w:rsidRPr="00F87A13" w:rsidRDefault="00483162" w:rsidP="008625F5">
      <w:pPr>
        <w:spacing w:after="0" w:line="360" w:lineRule="auto"/>
        <w:jc w:val="both"/>
        <w:rPr>
          <w:rFonts w:asciiTheme="majorHAnsi" w:eastAsia="Times New Roman" w:hAnsiTheme="majorHAnsi" w:cstheme="minorHAnsi"/>
          <w:b/>
          <w:color w:val="000000"/>
          <w:sz w:val="24"/>
          <w:szCs w:val="24"/>
          <w:u w:val="single"/>
          <w:lang w:eastAsia="el-GR"/>
        </w:rPr>
      </w:pPr>
      <w:r w:rsidRPr="00F87A13">
        <w:rPr>
          <w:rFonts w:asciiTheme="majorHAnsi" w:eastAsia="Times New Roman" w:hAnsiTheme="majorHAnsi" w:cstheme="minorHAnsi"/>
          <w:b/>
          <w:color w:val="000000"/>
          <w:sz w:val="24"/>
          <w:szCs w:val="24"/>
          <w:u w:val="single"/>
          <w:lang w:eastAsia="el-GR"/>
        </w:rPr>
        <w:t xml:space="preserve">Γ. </w:t>
      </w:r>
      <w:r w:rsidR="00093B95" w:rsidRPr="00F87A13">
        <w:rPr>
          <w:rFonts w:asciiTheme="majorHAnsi" w:eastAsia="Times New Roman" w:hAnsiTheme="majorHAnsi" w:cstheme="minorHAnsi"/>
          <w:b/>
          <w:color w:val="000000"/>
          <w:sz w:val="24"/>
          <w:szCs w:val="24"/>
          <w:u w:val="single"/>
          <w:lang w:eastAsia="el-GR"/>
        </w:rPr>
        <w:t>Δράσεις δημόσιου χαρακτήρα από ΟΤΑ και λοιπούς φορείς (συλλόγους κλπ), με ποσοστά ενίσχυσης 80% ή 100%:</w:t>
      </w:r>
    </w:p>
    <w:p w:rsidR="00483162" w:rsidRPr="008625F5" w:rsidRDefault="00483162" w:rsidP="008625F5">
      <w:pPr>
        <w:pStyle w:val="a4"/>
        <w:numPr>
          <w:ilvl w:val="0"/>
          <w:numId w:val="5"/>
        </w:numPr>
        <w:spacing w:after="0" w:line="360" w:lineRule="auto"/>
        <w:jc w:val="both"/>
        <w:rPr>
          <w:rFonts w:asciiTheme="majorHAnsi" w:eastAsia="Times New Roman" w:hAnsiTheme="majorHAnsi" w:cstheme="minorHAnsi"/>
          <w:color w:val="000000"/>
          <w:sz w:val="24"/>
          <w:szCs w:val="24"/>
          <w:u w:val="single"/>
          <w:lang w:eastAsia="el-GR"/>
        </w:rPr>
      </w:pPr>
      <w:r w:rsidRPr="008625F5">
        <w:rPr>
          <w:rFonts w:asciiTheme="majorHAnsi" w:hAnsiTheme="majorHAnsi"/>
          <w:color w:val="000000"/>
          <w:sz w:val="24"/>
          <w:szCs w:val="24"/>
        </w:rPr>
        <w:t>Στήριξη   υποδομ</w:t>
      </w:r>
      <w:r w:rsidR="00537A75" w:rsidRPr="008625F5">
        <w:rPr>
          <w:rFonts w:asciiTheme="majorHAnsi" w:hAnsiTheme="majorHAnsi"/>
          <w:color w:val="000000"/>
          <w:sz w:val="24"/>
          <w:szCs w:val="24"/>
        </w:rPr>
        <w:t xml:space="preserve">ών </w:t>
      </w:r>
      <w:r w:rsidRPr="008625F5">
        <w:rPr>
          <w:rFonts w:asciiTheme="majorHAnsi" w:hAnsiTheme="majorHAnsi"/>
          <w:color w:val="000000"/>
          <w:sz w:val="24"/>
          <w:szCs w:val="24"/>
        </w:rPr>
        <w:t xml:space="preserve"> μικρής κλίμακας συμπεριλαμβανόμενης κατά κύριο λόγο της εξοικονόμησης ενέργειας σε χρησιμοποιούμενα δημόσια κτίρια</w:t>
      </w:r>
    </w:p>
    <w:p w:rsidR="00483162" w:rsidRPr="008625F5" w:rsidRDefault="00483162" w:rsidP="008625F5">
      <w:pPr>
        <w:pStyle w:val="a4"/>
        <w:numPr>
          <w:ilvl w:val="0"/>
          <w:numId w:val="5"/>
        </w:numPr>
        <w:spacing w:after="0" w:line="360" w:lineRule="auto"/>
        <w:jc w:val="both"/>
        <w:rPr>
          <w:rFonts w:asciiTheme="majorHAnsi" w:hAnsiTheme="majorHAnsi"/>
          <w:color w:val="000000"/>
          <w:sz w:val="24"/>
          <w:szCs w:val="24"/>
        </w:rPr>
      </w:pPr>
      <w:r w:rsidRPr="008625F5">
        <w:rPr>
          <w:rFonts w:asciiTheme="majorHAnsi" w:hAnsiTheme="majorHAnsi"/>
          <w:color w:val="000000"/>
          <w:sz w:val="24"/>
          <w:szCs w:val="24"/>
        </w:rPr>
        <w:lastRenderedPageBreak/>
        <w:t xml:space="preserve">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w:t>
      </w:r>
      <w:proofErr w:type="spellStart"/>
      <w:r w:rsidRPr="008625F5">
        <w:rPr>
          <w:rFonts w:asciiTheme="majorHAnsi" w:hAnsiTheme="majorHAnsi"/>
          <w:color w:val="000000"/>
          <w:sz w:val="24"/>
          <w:szCs w:val="24"/>
        </w:rPr>
        <w:t>κ.λ.π</w:t>
      </w:r>
      <w:proofErr w:type="spellEnd"/>
      <w:r w:rsidRPr="008625F5">
        <w:rPr>
          <w:rFonts w:asciiTheme="majorHAnsi" w:hAnsiTheme="majorHAnsi"/>
          <w:color w:val="000000"/>
          <w:sz w:val="24"/>
          <w:szCs w:val="24"/>
        </w:rPr>
        <w:t>.)</w:t>
      </w:r>
    </w:p>
    <w:p w:rsidR="00483162" w:rsidRPr="008625F5" w:rsidRDefault="00483162" w:rsidP="008625F5">
      <w:pPr>
        <w:pStyle w:val="a4"/>
        <w:numPr>
          <w:ilvl w:val="0"/>
          <w:numId w:val="5"/>
        </w:numPr>
        <w:spacing w:after="0" w:line="360" w:lineRule="auto"/>
        <w:jc w:val="both"/>
        <w:rPr>
          <w:rFonts w:asciiTheme="majorHAnsi" w:eastAsia="Times New Roman" w:hAnsiTheme="majorHAnsi" w:cstheme="minorHAnsi"/>
          <w:color w:val="000000"/>
          <w:sz w:val="24"/>
          <w:szCs w:val="24"/>
          <w:u w:val="single"/>
          <w:lang w:eastAsia="el-GR"/>
        </w:rPr>
      </w:pPr>
      <w:r w:rsidRPr="008625F5">
        <w:rPr>
          <w:rFonts w:asciiTheme="majorHAnsi" w:hAnsiTheme="majorHAnsi"/>
          <w:color w:val="000000"/>
          <w:sz w:val="24"/>
          <w:szCs w:val="24"/>
        </w:rPr>
        <w:t>Στήριξη επενδύσε</w:t>
      </w:r>
      <w:r w:rsidR="00537A75" w:rsidRPr="008625F5">
        <w:rPr>
          <w:rFonts w:asciiTheme="majorHAnsi" w:hAnsiTheme="majorHAnsi"/>
          <w:color w:val="000000"/>
          <w:sz w:val="24"/>
          <w:szCs w:val="24"/>
        </w:rPr>
        <w:t xml:space="preserve">ων </w:t>
      </w:r>
      <w:r w:rsidRPr="008625F5">
        <w:rPr>
          <w:rFonts w:asciiTheme="majorHAnsi" w:hAnsiTheme="majorHAnsi"/>
          <w:color w:val="000000"/>
          <w:sz w:val="24"/>
          <w:szCs w:val="24"/>
        </w:rPr>
        <w:t xml:space="preserve"> για δημόσια χρήση σε υπηρεσίες και υποδομές αναψυχής,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p w:rsidR="00093B95" w:rsidRPr="008625F5" w:rsidRDefault="00093B95" w:rsidP="008625F5">
      <w:pPr>
        <w:pStyle w:val="a4"/>
        <w:numPr>
          <w:ilvl w:val="0"/>
          <w:numId w:val="5"/>
        </w:numPr>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t>Ενίσχυση πολιτιστικών εκδηλώσεων</w:t>
      </w:r>
    </w:p>
    <w:p w:rsidR="006B7EF7" w:rsidRPr="008625F5" w:rsidRDefault="00537A75" w:rsidP="008625F5">
      <w:pPr>
        <w:pStyle w:val="a4"/>
        <w:numPr>
          <w:ilvl w:val="0"/>
          <w:numId w:val="5"/>
        </w:numPr>
        <w:spacing w:after="0" w:line="360" w:lineRule="auto"/>
        <w:jc w:val="both"/>
        <w:rPr>
          <w:rFonts w:asciiTheme="majorHAnsi" w:hAnsiTheme="majorHAnsi"/>
          <w:color w:val="000000"/>
          <w:sz w:val="24"/>
          <w:szCs w:val="24"/>
        </w:rPr>
      </w:pPr>
      <w:r w:rsidRPr="008625F5">
        <w:rPr>
          <w:rFonts w:asciiTheme="majorHAnsi" w:eastAsia="Times New Roman" w:hAnsiTheme="majorHAnsi" w:cstheme="minorHAnsi"/>
          <w:color w:val="000000"/>
          <w:sz w:val="24"/>
          <w:szCs w:val="24"/>
          <w:lang w:eastAsia="el-GR"/>
        </w:rPr>
        <w:t xml:space="preserve">Στήριξη υπηρεσιών </w:t>
      </w:r>
      <w:r w:rsidR="00093B95" w:rsidRPr="008625F5">
        <w:rPr>
          <w:rFonts w:asciiTheme="majorHAnsi" w:eastAsia="Times New Roman" w:hAnsiTheme="majorHAnsi" w:cstheme="minorHAnsi"/>
          <w:color w:val="000000"/>
          <w:sz w:val="24"/>
          <w:szCs w:val="24"/>
          <w:lang w:eastAsia="el-GR"/>
        </w:rPr>
        <w:t>και επενδύσε</w:t>
      </w:r>
      <w:r w:rsidRPr="008625F5">
        <w:rPr>
          <w:rFonts w:asciiTheme="majorHAnsi" w:eastAsia="Times New Roman" w:hAnsiTheme="majorHAnsi" w:cstheme="minorHAnsi"/>
          <w:color w:val="000000"/>
          <w:sz w:val="24"/>
          <w:szCs w:val="24"/>
          <w:lang w:eastAsia="el-GR"/>
        </w:rPr>
        <w:t xml:space="preserve">ων </w:t>
      </w:r>
      <w:r w:rsidR="00093B95" w:rsidRPr="008625F5">
        <w:rPr>
          <w:rFonts w:asciiTheme="majorHAnsi" w:eastAsia="Times New Roman" w:hAnsiTheme="majorHAnsi" w:cstheme="minorHAnsi"/>
          <w:color w:val="000000"/>
          <w:sz w:val="24"/>
          <w:szCs w:val="24"/>
          <w:lang w:eastAsia="el-GR"/>
        </w:rPr>
        <w:t xml:space="preserve"> που συνδέονται</w:t>
      </w:r>
      <w:r w:rsidR="006B7EF7" w:rsidRPr="008625F5">
        <w:rPr>
          <w:rFonts w:asciiTheme="majorHAnsi" w:eastAsia="Times New Roman" w:hAnsiTheme="majorHAnsi" w:cstheme="minorHAnsi"/>
          <w:color w:val="000000"/>
          <w:sz w:val="24"/>
          <w:szCs w:val="24"/>
          <w:lang w:eastAsia="el-GR"/>
        </w:rPr>
        <w:t xml:space="preserve"> </w:t>
      </w:r>
      <w:r w:rsidR="006B7EF7" w:rsidRPr="008625F5">
        <w:rPr>
          <w:rFonts w:asciiTheme="majorHAnsi" w:hAnsiTheme="majorHAnsi"/>
          <w:color w:val="000000"/>
          <w:sz w:val="24"/>
          <w:szCs w:val="24"/>
        </w:rPr>
        <w:t xml:space="preserve"> με τον πολιτισμό, με τη διατήρηση, αποκατάσταση και αναβάθμιση της πολιτιστικής και φυσικής κληρονομιάς της υπαίθρου </w:t>
      </w:r>
    </w:p>
    <w:p w:rsidR="006B7EF7" w:rsidRPr="008625F5" w:rsidRDefault="006B7EF7" w:rsidP="008625F5">
      <w:pPr>
        <w:spacing w:after="0" w:line="360" w:lineRule="auto"/>
        <w:jc w:val="both"/>
        <w:rPr>
          <w:rFonts w:asciiTheme="majorHAnsi" w:hAnsiTheme="majorHAnsi"/>
          <w:color w:val="000000"/>
          <w:sz w:val="24"/>
          <w:szCs w:val="24"/>
        </w:rPr>
      </w:pPr>
    </w:p>
    <w:p w:rsidR="00093B95" w:rsidRPr="008625F5" w:rsidRDefault="00093B95" w:rsidP="008625F5">
      <w:pPr>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t>Η υποβολή των προτάσεων θα γίνεται ηλεκτρονικά στην πλατφόρμα του ΕΣΠΑ για τα ιδιωτικά έργα ενώ τα έργα δημόσιου χαρακτήρα (Δήμοι, σύλλογοι, λοιποί φορείς μη κερδοσκοπικοί) μέσω του ΟΠΣ Αγροτικής Ανάπτυξης. Αναμένεται η  έκδοση των απαραίτητων Υπουργικών Αποφάσεων λεπτομερειών εφαρμογής των έργων</w:t>
      </w:r>
      <w:r w:rsidR="006B7EF7" w:rsidRPr="008625F5">
        <w:rPr>
          <w:rFonts w:asciiTheme="majorHAnsi" w:eastAsia="Times New Roman" w:hAnsiTheme="majorHAnsi" w:cstheme="minorHAnsi"/>
          <w:color w:val="000000"/>
          <w:sz w:val="24"/>
          <w:szCs w:val="24"/>
          <w:lang w:eastAsia="el-GR"/>
        </w:rPr>
        <w:t xml:space="preserve"> από το Υπουργείο  του οποίου σ</w:t>
      </w:r>
      <w:r w:rsidRPr="008625F5">
        <w:rPr>
          <w:rFonts w:asciiTheme="majorHAnsi" w:eastAsia="Times New Roman" w:hAnsiTheme="majorHAnsi" w:cstheme="minorHAnsi"/>
          <w:color w:val="000000"/>
          <w:sz w:val="24"/>
          <w:szCs w:val="24"/>
          <w:lang w:eastAsia="el-GR"/>
        </w:rPr>
        <w:t>τόχος του</w:t>
      </w:r>
      <w:r w:rsidR="006B7EF7" w:rsidRPr="008625F5">
        <w:rPr>
          <w:rFonts w:asciiTheme="majorHAnsi" w:eastAsia="Times New Roman" w:hAnsiTheme="majorHAnsi" w:cstheme="minorHAnsi"/>
          <w:color w:val="000000"/>
          <w:sz w:val="24"/>
          <w:szCs w:val="24"/>
          <w:lang w:eastAsia="el-GR"/>
        </w:rPr>
        <w:t xml:space="preserve"> </w:t>
      </w:r>
      <w:r w:rsidRPr="008625F5">
        <w:rPr>
          <w:rFonts w:asciiTheme="majorHAnsi" w:eastAsia="Times New Roman" w:hAnsiTheme="majorHAnsi" w:cstheme="minorHAnsi"/>
          <w:color w:val="000000"/>
          <w:sz w:val="24"/>
          <w:szCs w:val="24"/>
          <w:lang w:eastAsia="el-GR"/>
        </w:rPr>
        <w:t>είναι η έκδοση των πρώτων προσκλήσεων να γίνει μέσα στο επόμενο τρίμηνο.</w:t>
      </w:r>
    </w:p>
    <w:p w:rsidR="00093B95" w:rsidRPr="008625F5" w:rsidRDefault="00516D56" w:rsidP="008625F5">
      <w:pPr>
        <w:spacing w:after="0" w:line="360" w:lineRule="auto"/>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t xml:space="preserve">Αν και </w:t>
      </w:r>
      <w:r w:rsidR="00093B95" w:rsidRPr="008625F5">
        <w:rPr>
          <w:rFonts w:asciiTheme="majorHAnsi" w:eastAsia="Times New Roman" w:hAnsiTheme="majorHAnsi" w:cstheme="minorHAnsi"/>
          <w:color w:val="000000"/>
          <w:sz w:val="24"/>
          <w:szCs w:val="24"/>
          <w:lang w:eastAsia="el-GR"/>
        </w:rPr>
        <w:t xml:space="preserve">η ενημέρωση των ενδιαφερόμενων </w:t>
      </w:r>
      <w:r w:rsidRPr="008625F5">
        <w:rPr>
          <w:rFonts w:asciiTheme="majorHAnsi" w:eastAsia="Times New Roman" w:hAnsiTheme="majorHAnsi" w:cstheme="minorHAnsi"/>
          <w:color w:val="000000"/>
          <w:sz w:val="24"/>
          <w:szCs w:val="24"/>
          <w:lang w:eastAsia="el-GR"/>
        </w:rPr>
        <w:t xml:space="preserve"> από πλευράς ΑΕΝΟΛ </w:t>
      </w:r>
      <w:r w:rsidR="00093B95" w:rsidRPr="008625F5">
        <w:rPr>
          <w:rFonts w:asciiTheme="majorHAnsi" w:eastAsia="Times New Roman" w:hAnsiTheme="majorHAnsi" w:cstheme="minorHAnsi"/>
          <w:color w:val="000000"/>
          <w:sz w:val="24"/>
          <w:szCs w:val="24"/>
          <w:lang w:eastAsia="el-GR"/>
        </w:rPr>
        <w:t xml:space="preserve">είναι συνεχής και αδιάκοπη, μετά την </w:t>
      </w:r>
      <w:r w:rsidRPr="008625F5">
        <w:rPr>
          <w:rFonts w:asciiTheme="majorHAnsi" w:eastAsia="Times New Roman" w:hAnsiTheme="majorHAnsi" w:cstheme="minorHAnsi"/>
          <w:color w:val="000000"/>
          <w:sz w:val="24"/>
          <w:szCs w:val="24"/>
          <w:lang w:eastAsia="el-GR"/>
        </w:rPr>
        <w:t xml:space="preserve">έκδοση των παραπάνω Υπουργικών Αποφάσεων </w:t>
      </w:r>
      <w:r w:rsidR="00093B95" w:rsidRPr="008625F5">
        <w:rPr>
          <w:rFonts w:asciiTheme="majorHAnsi" w:eastAsia="Times New Roman" w:hAnsiTheme="majorHAnsi" w:cstheme="minorHAnsi"/>
          <w:color w:val="000000"/>
          <w:sz w:val="24"/>
          <w:szCs w:val="24"/>
          <w:lang w:eastAsia="el-GR"/>
        </w:rPr>
        <w:t xml:space="preserve">λεπτομερειών εφαρμογής, θα </w:t>
      </w:r>
      <w:r w:rsidRPr="008625F5">
        <w:rPr>
          <w:rFonts w:asciiTheme="majorHAnsi" w:eastAsia="Times New Roman" w:hAnsiTheme="majorHAnsi" w:cstheme="minorHAnsi"/>
          <w:color w:val="000000"/>
          <w:sz w:val="24"/>
          <w:szCs w:val="24"/>
          <w:lang w:eastAsia="el-GR"/>
        </w:rPr>
        <w:t xml:space="preserve">προγραμματιστούν </w:t>
      </w:r>
      <w:r w:rsidR="00093B95" w:rsidRPr="008625F5">
        <w:rPr>
          <w:rFonts w:asciiTheme="majorHAnsi" w:eastAsia="Times New Roman" w:hAnsiTheme="majorHAnsi" w:cstheme="minorHAnsi"/>
          <w:color w:val="000000"/>
          <w:sz w:val="24"/>
          <w:szCs w:val="24"/>
          <w:lang w:eastAsia="el-GR"/>
        </w:rPr>
        <w:t xml:space="preserve"> δράσεις ενημέρωσης και πληροφόρησης του κοινού</w:t>
      </w:r>
      <w:r w:rsidRPr="008625F5">
        <w:rPr>
          <w:rFonts w:asciiTheme="majorHAnsi" w:eastAsia="Times New Roman" w:hAnsiTheme="majorHAnsi" w:cstheme="minorHAnsi"/>
          <w:color w:val="000000"/>
          <w:sz w:val="24"/>
          <w:szCs w:val="24"/>
          <w:lang w:eastAsia="el-GR"/>
        </w:rPr>
        <w:t xml:space="preserve"> ( εφημερίδες , τηλεόραση, ραδιόφωνα, ενημερωτικές  ημερίδες </w:t>
      </w:r>
      <w:proofErr w:type="spellStart"/>
      <w:r w:rsidRPr="008625F5">
        <w:rPr>
          <w:rFonts w:asciiTheme="majorHAnsi" w:eastAsia="Times New Roman" w:hAnsiTheme="majorHAnsi" w:cstheme="minorHAnsi"/>
          <w:color w:val="000000"/>
          <w:sz w:val="24"/>
          <w:szCs w:val="24"/>
          <w:lang w:eastAsia="el-GR"/>
        </w:rPr>
        <w:t>κ.λ.π</w:t>
      </w:r>
      <w:proofErr w:type="spellEnd"/>
      <w:r w:rsidRPr="008625F5">
        <w:rPr>
          <w:rFonts w:asciiTheme="majorHAnsi" w:eastAsia="Times New Roman" w:hAnsiTheme="majorHAnsi" w:cstheme="minorHAnsi"/>
          <w:color w:val="000000"/>
          <w:sz w:val="24"/>
          <w:szCs w:val="24"/>
          <w:lang w:eastAsia="el-GR"/>
        </w:rPr>
        <w:t xml:space="preserve">.) έτσι  </w:t>
      </w:r>
      <w:r w:rsidR="00093B95" w:rsidRPr="008625F5">
        <w:rPr>
          <w:rFonts w:asciiTheme="majorHAnsi" w:eastAsia="Times New Roman" w:hAnsiTheme="majorHAnsi" w:cstheme="minorHAnsi"/>
          <w:color w:val="000000"/>
          <w:sz w:val="24"/>
          <w:szCs w:val="24"/>
          <w:lang w:eastAsia="el-GR"/>
        </w:rPr>
        <w:t xml:space="preserve"> ώστε να υπάρξει το μεγαλύτερο δυνατόν επενδυτικό ενδιαφέρον και να επιτευχθούν οι στόχοι του τοπικού προγράμματος για τ</w:t>
      </w:r>
      <w:r w:rsidRPr="008625F5">
        <w:rPr>
          <w:rFonts w:asciiTheme="majorHAnsi" w:eastAsia="Times New Roman" w:hAnsiTheme="majorHAnsi" w:cstheme="minorHAnsi"/>
          <w:color w:val="000000"/>
          <w:sz w:val="24"/>
          <w:szCs w:val="24"/>
          <w:lang w:eastAsia="el-GR"/>
        </w:rPr>
        <w:t xml:space="preserve">ην Περιφερειακή Ενότητα Λάρισας . </w:t>
      </w:r>
    </w:p>
    <w:p w:rsidR="00516D56" w:rsidRPr="008625F5" w:rsidRDefault="00516D56" w:rsidP="008625F5">
      <w:pPr>
        <w:spacing w:after="0" w:line="360" w:lineRule="auto"/>
        <w:ind w:right="-57"/>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iCs/>
          <w:color w:val="000000"/>
          <w:sz w:val="24"/>
          <w:szCs w:val="24"/>
          <w:lang w:eastAsia="el-GR"/>
        </w:rPr>
        <w:t xml:space="preserve">Για περισσότερες πληροφορίες  για  </w:t>
      </w:r>
      <w:r w:rsidR="00093B95" w:rsidRPr="008625F5">
        <w:rPr>
          <w:rFonts w:asciiTheme="majorHAnsi" w:eastAsia="Times New Roman" w:hAnsiTheme="majorHAnsi" w:cstheme="minorHAnsi"/>
          <w:color w:val="000000"/>
          <w:sz w:val="24"/>
          <w:szCs w:val="24"/>
          <w:lang w:eastAsia="el-GR"/>
        </w:rPr>
        <w:t xml:space="preserve"> το πρόγραμμα μπορείτε να ενημερώνεστε</w:t>
      </w:r>
      <w:r w:rsidRPr="008625F5">
        <w:rPr>
          <w:rFonts w:asciiTheme="majorHAnsi" w:eastAsia="Times New Roman" w:hAnsiTheme="majorHAnsi" w:cstheme="minorHAnsi"/>
          <w:color w:val="000000"/>
          <w:sz w:val="24"/>
          <w:szCs w:val="24"/>
          <w:lang w:eastAsia="el-GR"/>
        </w:rPr>
        <w:t xml:space="preserve"> από :</w:t>
      </w:r>
    </w:p>
    <w:p w:rsidR="00516D56" w:rsidRPr="008625F5" w:rsidRDefault="00516D56" w:rsidP="008625F5">
      <w:pPr>
        <w:pStyle w:val="a4"/>
        <w:numPr>
          <w:ilvl w:val="0"/>
          <w:numId w:val="6"/>
        </w:numPr>
        <w:spacing w:after="0" w:line="360" w:lineRule="auto"/>
        <w:ind w:left="57" w:right="-57"/>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eastAsia="el-GR"/>
        </w:rPr>
        <w:t xml:space="preserve">τα κεντρικά μας  γραφεία </w:t>
      </w:r>
      <w:r w:rsidR="00B6304D" w:rsidRPr="008625F5">
        <w:rPr>
          <w:rFonts w:asciiTheme="majorHAnsi" w:eastAsia="Times New Roman" w:hAnsiTheme="majorHAnsi" w:cstheme="minorHAnsi"/>
          <w:color w:val="000000"/>
          <w:sz w:val="24"/>
          <w:szCs w:val="24"/>
          <w:lang w:eastAsia="el-GR"/>
        </w:rPr>
        <w:t xml:space="preserve"> (</w:t>
      </w:r>
      <w:r w:rsidRPr="008625F5">
        <w:rPr>
          <w:rFonts w:asciiTheme="majorHAnsi" w:eastAsia="Times New Roman" w:hAnsiTheme="majorHAnsi" w:cstheme="minorHAnsi"/>
          <w:b/>
          <w:bCs/>
          <w:color w:val="000000"/>
          <w:sz w:val="24"/>
          <w:szCs w:val="24"/>
          <w:lang w:eastAsia="el-GR"/>
        </w:rPr>
        <w:t>Δ</w:t>
      </w:r>
      <w:r w:rsidR="00B6304D" w:rsidRPr="008625F5">
        <w:rPr>
          <w:rFonts w:asciiTheme="majorHAnsi" w:eastAsia="Times New Roman" w:hAnsiTheme="majorHAnsi" w:cstheme="minorHAnsi"/>
          <w:b/>
          <w:bCs/>
          <w:color w:val="000000"/>
          <w:sz w:val="24"/>
          <w:szCs w:val="24"/>
          <w:lang w:eastAsia="el-GR"/>
        </w:rPr>
        <w:t xml:space="preserve">. </w:t>
      </w:r>
      <w:proofErr w:type="spellStart"/>
      <w:r w:rsidR="00B6304D" w:rsidRPr="008625F5">
        <w:rPr>
          <w:rFonts w:asciiTheme="majorHAnsi" w:eastAsia="Times New Roman" w:hAnsiTheme="majorHAnsi" w:cstheme="minorHAnsi"/>
          <w:b/>
          <w:bCs/>
          <w:color w:val="000000"/>
          <w:sz w:val="24"/>
          <w:szCs w:val="24"/>
          <w:lang w:eastAsia="el-GR"/>
        </w:rPr>
        <w:t>Βλαχοδήμου</w:t>
      </w:r>
      <w:proofErr w:type="spellEnd"/>
      <w:r w:rsidR="00B6304D" w:rsidRPr="008625F5">
        <w:rPr>
          <w:rFonts w:asciiTheme="majorHAnsi" w:eastAsia="Times New Roman" w:hAnsiTheme="majorHAnsi" w:cstheme="minorHAnsi"/>
          <w:b/>
          <w:bCs/>
          <w:color w:val="000000"/>
          <w:sz w:val="24"/>
          <w:szCs w:val="24"/>
          <w:lang w:eastAsia="el-GR"/>
        </w:rPr>
        <w:t xml:space="preserve"> </w:t>
      </w:r>
      <w:r w:rsidRPr="008625F5">
        <w:rPr>
          <w:rFonts w:asciiTheme="majorHAnsi" w:eastAsia="Times New Roman" w:hAnsiTheme="majorHAnsi" w:cstheme="minorHAnsi"/>
          <w:b/>
          <w:bCs/>
          <w:color w:val="000000"/>
          <w:sz w:val="24"/>
          <w:szCs w:val="24"/>
          <w:lang w:eastAsia="el-GR"/>
        </w:rPr>
        <w:t xml:space="preserve"> 1  - ΤΚ  40200 -   ΕΛΑΣΣΟΝΑ</w:t>
      </w:r>
      <w:r w:rsidR="00B6304D" w:rsidRPr="008625F5">
        <w:rPr>
          <w:rFonts w:asciiTheme="majorHAnsi" w:eastAsia="Times New Roman" w:hAnsiTheme="majorHAnsi" w:cstheme="minorHAnsi"/>
          <w:b/>
          <w:bCs/>
          <w:color w:val="000000"/>
          <w:sz w:val="24"/>
          <w:szCs w:val="24"/>
          <w:lang w:eastAsia="el-GR"/>
        </w:rPr>
        <w:t xml:space="preserve">, </w:t>
      </w:r>
      <w:r w:rsidRPr="008625F5">
        <w:rPr>
          <w:rFonts w:asciiTheme="majorHAnsi" w:eastAsia="Times New Roman" w:hAnsiTheme="majorHAnsi" w:cstheme="minorHAnsi"/>
          <w:color w:val="000000"/>
          <w:sz w:val="24"/>
          <w:szCs w:val="24"/>
          <w:lang w:eastAsia="el-GR"/>
        </w:rPr>
        <w:t xml:space="preserve"> </w:t>
      </w:r>
      <w:r w:rsidR="00B6304D" w:rsidRPr="008625F5">
        <w:rPr>
          <w:rFonts w:asciiTheme="majorHAnsi" w:eastAsia="Times New Roman" w:hAnsiTheme="majorHAnsi" w:cstheme="minorHAnsi"/>
          <w:color w:val="000000"/>
          <w:sz w:val="24"/>
          <w:szCs w:val="24"/>
          <w:lang w:eastAsia="el-GR"/>
        </w:rPr>
        <w:t xml:space="preserve"> </w:t>
      </w:r>
    </w:p>
    <w:p w:rsidR="00B6304D" w:rsidRPr="008625F5" w:rsidRDefault="00516D56" w:rsidP="008625F5">
      <w:pPr>
        <w:spacing w:after="0" w:line="360" w:lineRule="auto"/>
        <w:ind w:left="57" w:right="-57"/>
        <w:jc w:val="both"/>
        <w:rPr>
          <w:rFonts w:asciiTheme="majorHAnsi" w:eastAsia="Times New Roman" w:hAnsiTheme="majorHAnsi" w:cstheme="minorHAnsi"/>
          <w:color w:val="000000"/>
          <w:sz w:val="24"/>
          <w:szCs w:val="24"/>
          <w:lang w:val="en-US" w:eastAsia="el-GR"/>
        </w:rPr>
      </w:pPr>
      <w:r w:rsidRPr="008625F5">
        <w:rPr>
          <w:rFonts w:asciiTheme="majorHAnsi" w:eastAsia="Times New Roman" w:hAnsiTheme="majorHAnsi" w:cstheme="minorHAnsi"/>
          <w:b/>
          <w:bCs/>
          <w:color w:val="000000"/>
          <w:sz w:val="24"/>
          <w:szCs w:val="24"/>
          <w:lang w:eastAsia="el-GR"/>
        </w:rPr>
        <w:sym w:font="Wingdings 2" w:char="0027"/>
      </w:r>
      <w:r w:rsidRPr="008625F5">
        <w:rPr>
          <w:rFonts w:asciiTheme="majorHAnsi" w:eastAsia="Times New Roman" w:hAnsiTheme="majorHAnsi" w:cstheme="minorHAnsi"/>
          <w:b/>
          <w:bCs/>
          <w:color w:val="000000"/>
          <w:sz w:val="24"/>
          <w:szCs w:val="24"/>
          <w:lang w:val="en-US" w:eastAsia="el-GR"/>
        </w:rPr>
        <w:t xml:space="preserve"> 24930 24222 </w:t>
      </w:r>
      <w:proofErr w:type="gramStart"/>
      <w:r w:rsidRPr="008625F5">
        <w:rPr>
          <w:rFonts w:asciiTheme="majorHAnsi" w:eastAsia="Times New Roman" w:hAnsiTheme="majorHAnsi" w:cstheme="minorHAnsi"/>
          <w:b/>
          <w:bCs/>
          <w:color w:val="000000"/>
          <w:sz w:val="24"/>
          <w:szCs w:val="24"/>
          <w:lang w:val="en-US" w:eastAsia="el-GR"/>
        </w:rPr>
        <w:t>&amp;  25047</w:t>
      </w:r>
      <w:proofErr w:type="gramEnd"/>
      <w:r w:rsidRPr="008625F5">
        <w:rPr>
          <w:rFonts w:asciiTheme="majorHAnsi" w:eastAsia="Times New Roman" w:hAnsiTheme="majorHAnsi" w:cstheme="minorHAnsi"/>
          <w:b/>
          <w:bCs/>
          <w:color w:val="000000"/>
          <w:sz w:val="24"/>
          <w:szCs w:val="24"/>
          <w:lang w:val="en-US" w:eastAsia="el-GR"/>
        </w:rPr>
        <w:t xml:space="preserve"> – fax 24930 23522 , e-mail: </w:t>
      </w:r>
      <w:hyperlink r:id="rId6" w:history="1">
        <w:r w:rsidR="00B6304D" w:rsidRPr="008625F5">
          <w:rPr>
            <w:rStyle w:val="-"/>
            <w:rFonts w:asciiTheme="majorHAnsi" w:eastAsia="Times New Roman" w:hAnsiTheme="majorHAnsi" w:cstheme="minorHAnsi"/>
            <w:b/>
            <w:bCs/>
            <w:sz w:val="24"/>
            <w:szCs w:val="24"/>
            <w:lang w:val="en-US" w:eastAsia="el-GR"/>
          </w:rPr>
          <w:t>anelkis@otenet.gr</w:t>
        </w:r>
      </w:hyperlink>
      <w:r w:rsidRPr="008625F5">
        <w:rPr>
          <w:rFonts w:asciiTheme="majorHAnsi" w:eastAsia="Times New Roman" w:hAnsiTheme="majorHAnsi" w:cstheme="minorHAnsi"/>
          <w:b/>
          <w:bCs/>
          <w:color w:val="000000"/>
          <w:sz w:val="24"/>
          <w:szCs w:val="24"/>
          <w:lang w:val="en-US" w:eastAsia="el-GR"/>
        </w:rPr>
        <w:t xml:space="preserve">) </w:t>
      </w:r>
      <w:r w:rsidRPr="008625F5">
        <w:rPr>
          <w:rFonts w:asciiTheme="majorHAnsi" w:eastAsia="Times New Roman" w:hAnsiTheme="majorHAnsi" w:cstheme="minorHAnsi"/>
          <w:color w:val="000000"/>
          <w:sz w:val="24"/>
          <w:szCs w:val="24"/>
          <w:lang w:val="en-US" w:eastAsia="el-GR"/>
        </w:rPr>
        <w:t xml:space="preserve">  </w:t>
      </w:r>
      <w:r w:rsidR="00B6304D" w:rsidRPr="008625F5">
        <w:rPr>
          <w:rFonts w:asciiTheme="majorHAnsi" w:eastAsia="Times New Roman" w:hAnsiTheme="majorHAnsi" w:cstheme="minorHAnsi"/>
          <w:color w:val="000000"/>
          <w:sz w:val="24"/>
          <w:szCs w:val="24"/>
          <w:lang w:val="en-US" w:eastAsia="el-GR"/>
        </w:rPr>
        <w:t xml:space="preserve">, </w:t>
      </w:r>
    </w:p>
    <w:p w:rsidR="00516D56" w:rsidRPr="008625F5" w:rsidRDefault="00516D56" w:rsidP="008625F5">
      <w:pPr>
        <w:pStyle w:val="a4"/>
        <w:numPr>
          <w:ilvl w:val="0"/>
          <w:numId w:val="6"/>
        </w:numPr>
        <w:spacing w:after="0" w:line="360" w:lineRule="auto"/>
        <w:ind w:left="57" w:right="-57"/>
        <w:jc w:val="both"/>
        <w:rPr>
          <w:rFonts w:asciiTheme="majorHAnsi" w:eastAsia="Times New Roman" w:hAnsiTheme="majorHAnsi" w:cstheme="minorHAnsi"/>
          <w:color w:val="000000"/>
          <w:sz w:val="24"/>
          <w:szCs w:val="24"/>
          <w:lang w:eastAsia="el-GR"/>
        </w:rPr>
      </w:pPr>
      <w:r w:rsidRPr="008625F5">
        <w:rPr>
          <w:rFonts w:asciiTheme="majorHAnsi" w:eastAsia="Times New Roman" w:hAnsiTheme="majorHAnsi" w:cstheme="minorHAnsi"/>
          <w:color w:val="000000"/>
          <w:sz w:val="24"/>
          <w:szCs w:val="24"/>
          <w:lang w:val="en-US" w:eastAsia="el-GR"/>
        </w:rPr>
        <w:t xml:space="preserve"> </w:t>
      </w:r>
      <w:r w:rsidRPr="008625F5">
        <w:rPr>
          <w:rFonts w:asciiTheme="majorHAnsi" w:eastAsia="Times New Roman" w:hAnsiTheme="majorHAnsi" w:cstheme="minorHAnsi"/>
          <w:color w:val="000000"/>
          <w:sz w:val="24"/>
          <w:szCs w:val="24"/>
          <w:lang w:eastAsia="el-GR"/>
        </w:rPr>
        <w:t xml:space="preserve">από τα γραφεία του παραρτήματος </w:t>
      </w:r>
      <w:r w:rsidR="00B6304D" w:rsidRPr="008625F5">
        <w:rPr>
          <w:rFonts w:asciiTheme="majorHAnsi" w:eastAsia="Times New Roman" w:hAnsiTheme="majorHAnsi" w:cstheme="minorHAnsi"/>
          <w:color w:val="000000"/>
          <w:sz w:val="24"/>
          <w:szCs w:val="24"/>
          <w:lang w:eastAsia="el-GR"/>
        </w:rPr>
        <w:t>(</w:t>
      </w:r>
      <w:r w:rsidRPr="008625F5">
        <w:rPr>
          <w:rFonts w:asciiTheme="majorHAnsi" w:eastAsia="Times New Roman" w:hAnsiTheme="majorHAnsi" w:cstheme="minorHAnsi"/>
          <w:b/>
          <w:bCs/>
          <w:color w:val="000000"/>
          <w:sz w:val="24"/>
          <w:szCs w:val="24"/>
          <w:lang w:eastAsia="el-GR"/>
        </w:rPr>
        <w:t>Σ</w:t>
      </w:r>
      <w:r w:rsidR="00B6304D" w:rsidRPr="008625F5">
        <w:rPr>
          <w:rFonts w:asciiTheme="majorHAnsi" w:eastAsia="Times New Roman" w:hAnsiTheme="majorHAnsi" w:cstheme="minorHAnsi"/>
          <w:b/>
          <w:bCs/>
          <w:color w:val="000000"/>
          <w:sz w:val="24"/>
          <w:szCs w:val="24"/>
          <w:lang w:eastAsia="el-GR"/>
        </w:rPr>
        <w:t xml:space="preserve">ωκράτους </w:t>
      </w:r>
      <w:r w:rsidRPr="008625F5">
        <w:rPr>
          <w:rFonts w:asciiTheme="majorHAnsi" w:eastAsia="Times New Roman" w:hAnsiTheme="majorHAnsi" w:cstheme="minorHAnsi"/>
          <w:b/>
          <w:bCs/>
          <w:color w:val="000000"/>
          <w:sz w:val="24"/>
          <w:szCs w:val="24"/>
          <w:lang w:eastAsia="el-GR"/>
        </w:rPr>
        <w:t xml:space="preserve"> 111 – ΤΚ 41336 – ΛΑΡΙΣΑ</w:t>
      </w:r>
      <w:r w:rsidR="00B6304D" w:rsidRPr="008625F5">
        <w:rPr>
          <w:rFonts w:asciiTheme="majorHAnsi" w:eastAsia="Times New Roman" w:hAnsiTheme="majorHAnsi" w:cstheme="minorHAnsi"/>
          <w:b/>
          <w:bCs/>
          <w:color w:val="000000"/>
          <w:sz w:val="24"/>
          <w:szCs w:val="24"/>
          <w:lang w:eastAsia="el-GR"/>
        </w:rPr>
        <w:t>,</w:t>
      </w:r>
      <w:r w:rsidRPr="008625F5">
        <w:rPr>
          <w:rFonts w:asciiTheme="majorHAnsi" w:eastAsia="Times New Roman" w:hAnsiTheme="majorHAnsi" w:cstheme="minorHAnsi"/>
          <w:color w:val="000000"/>
          <w:sz w:val="24"/>
          <w:szCs w:val="24"/>
          <w:lang w:eastAsia="el-GR"/>
        </w:rPr>
        <w:t xml:space="preserve"> </w:t>
      </w:r>
    </w:p>
    <w:p w:rsidR="00B6304D" w:rsidRPr="008625F5" w:rsidRDefault="00516D56" w:rsidP="008625F5">
      <w:pPr>
        <w:spacing w:after="0" w:line="360" w:lineRule="auto"/>
        <w:ind w:left="57" w:right="-57"/>
        <w:jc w:val="both"/>
        <w:rPr>
          <w:rFonts w:asciiTheme="majorHAnsi" w:eastAsia="Times New Roman" w:hAnsiTheme="majorHAnsi" w:cstheme="minorHAnsi"/>
          <w:b/>
          <w:bCs/>
          <w:color w:val="000000"/>
          <w:sz w:val="24"/>
          <w:szCs w:val="24"/>
          <w:lang w:val="en-US" w:eastAsia="el-GR"/>
        </w:rPr>
      </w:pPr>
      <w:r w:rsidRPr="008625F5">
        <w:rPr>
          <w:rFonts w:asciiTheme="majorHAnsi" w:eastAsia="Times New Roman" w:hAnsiTheme="majorHAnsi" w:cstheme="minorHAnsi"/>
          <w:b/>
          <w:bCs/>
          <w:color w:val="000000"/>
          <w:sz w:val="24"/>
          <w:szCs w:val="24"/>
          <w:lang w:eastAsia="el-GR"/>
        </w:rPr>
        <w:sym w:font="Wingdings 2" w:char="0027"/>
      </w:r>
      <w:r w:rsidRPr="008625F5">
        <w:rPr>
          <w:rFonts w:asciiTheme="majorHAnsi" w:eastAsia="Times New Roman" w:hAnsiTheme="majorHAnsi" w:cstheme="minorHAnsi"/>
          <w:b/>
          <w:bCs/>
          <w:color w:val="000000"/>
          <w:sz w:val="24"/>
          <w:szCs w:val="24"/>
          <w:lang w:val="en-US" w:eastAsia="el-GR"/>
        </w:rPr>
        <w:t xml:space="preserve">  2410 – 284696 </w:t>
      </w:r>
      <w:proofErr w:type="gramStart"/>
      <w:r w:rsidRPr="008625F5">
        <w:rPr>
          <w:rFonts w:asciiTheme="majorHAnsi" w:eastAsia="Times New Roman" w:hAnsiTheme="majorHAnsi" w:cstheme="minorHAnsi"/>
          <w:b/>
          <w:bCs/>
          <w:color w:val="000000"/>
          <w:sz w:val="24"/>
          <w:szCs w:val="24"/>
          <w:lang w:val="en-US" w:eastAsia="el-GR"/>
        </w:rPr>
        <w:t>-  fax</w:t>
      </w:r>
      <w:proofErr w:type="gramEnd"/>
      <w:r w:rsidRPr="008625F5">
        <w:rPr>
          <w:rFonts w:asciiTheme="majorHAnsi" w:eastAsia="Times New Roman" w:hAnsiTheme="majorHAnsi" w:cstheme="minorHAnsi"/>
          <w:b/>
          <w:bCs/>
          <w:color w:val="000000"/>
          <w:sz w:val="24"/>
          <w:szCs w:val="24"/>
          <w:lang w:val="en-US" w:eastAsia="el-GR"/>
        </w:rPr>
        <w:t xml:space="preserve"> 2410 -  284824 </w:t>
      </w:r>
      <w:r w:rsidR="00B6304D" w:rsidRPr="008625F5">
        <w:rPr>
          <w:rFonts w:asciiTheme="majorHAnsi" w:eastAsia="Times New Roman" w:hAnsiTheme="majorHAnsi" w:cstheme="minorHAnsi"/>
          <w:b/>
          <w:bCs/>
          <w:color w:val="000000"/>
          <w:sz w:val="24"/>
          <w:szCs w:val="24"/>
          <w:lang w:val="en-US" w:eastAsia="el-GR"/>
        </w:rPr>
        <w:t>,</w:t>
      </w:r>
      <w:r w:rsidRPr="008625F5">
        <w:rPr>
          <w:rFonts w:asciiTheme="majorHAnsi" w:eastAsia="Times New Roman" w:hAnsiTheme="majorHAnsi" w:cstheme="minorHAnsi"/>
          <w:b/>
          <w:bCs/>
          <w:color w:val="000000"/>
          <w:sz w:val="24"/>
          <w:szCs w:val="24"/>
          <w:lang w:val="en-US" w:eastAsia="el-GR"/>
        </w:rPr>
        <w:t xml:space="preserve"> e-mail : </w:t>
      </w:r>
      <w:hyperlink r:id="rId7" w:history="1">
        <w:r w:rsidR="00B6304D" w:rsidRPr="008625F5">
          <w:rPr>
            <w:rStyle w:val="-"/>
            <w:rFonts w:asciiTheme="majorHAnsi" w:eastAsia="Times New Roman" w:hAnsiTheme="majorHAnsi" w:cstheme="minorHAnsi"/>
            <w:b/>
            <w:bCs/>
            <w:sz w:val="24"/>
            <w:szCs w:val="24"/>
            <w:lang w:val="en-US" w:eastAsia="el-GR"/>
          </w:rPr>
          <w:t>anel@otenet.gr</w:t>
        </w:r>
      </w:hyperlink>
      <w:r w:rsidR="00B6304D" w:rsidRPr="008625F5">
        <w:rPr>
          <w:rFonts w:asciiTheme="majorHAnsi" w:eastAsia="Times New Roman" w:hAnsiTheme="majorHAnsi" w:cstheme="minorHAnsi"/>
          <w:b/>
          <w:bCs/>
          <w:color w:val="000000"/>
          <w:sz w:val="24"/>
          <w:szCs w:val="24"/>
          <w:lang w:val="en-US" w:eastAsia="el-GR"/>
        </w:rPr>
        <w:t xml:space="preserve">) </w:t>
      </w:r>
      <w:r w:rsidR="00B6304D" w:rsidRPr="008625F5">
        <w:rPr>
          <w:rFonts w:asciiTheme="majorHAnsi" w:eastAsia="Times New Roman" w:hAnsiTheme="majorHAnsi" w:cstheme="minorHAnsi"/>
          <w:b/>
          <w:bCs/>
          <w:color w:val="000000"/>
          <w:sz w:val="24"/>
          <w:szCs w:val="24"/>
          <w:lang w:eastAsia="el-GR"/>
        </w:rPr>
        <w:t>και</w:t>
      </w:r>
    </w:p>
    <w:p w:rsidR="007D082D" w:rsidRPr="008625F5" w:rsidRDefault="00B6304D" w:rsidP="008625F5">
      <w:pPr>
        <w:pStyle w:val="a4"/>
        <w:numPr>
          <w:ilvl w:val="0"/>
          <w:numId w:val="7"/>
        </w:numPr>
        <w:spacing w:after="0" w:line="360" w:lineRule="auto"/>
        <w:ind w:left="57" w:right="-57" w:hanging="357"/>
        <w:jc w:val="both"/>
        <w:rPr>
          <w:rFonts w:asciiTheme="majorHAnsi" w:hAnsiTheme="majorHAnsi"/>
          <w:sz w:val="24"/>
          <w:szCs w:val="24"/>
        </w:rPr>
      </w:pPr>
      <w:r w:rsidRPr="008625F5">
        <w:rPr>
          <w:rFonts w:asciiTheme="majorHAnsi" w:eastAsia="Times New Roman" w:hAnsiTheme="majorHAnsi" w:cstheme="minorHAnsi"/>
          <w:bCs/>
          <w:color w:val="000000"/>
          <w:sz w:val="24"/>
          <w:szCs w:val="24"/>
          <w:lang w:eastAsia="el-GR"/>
        </w:rPr>
        <w:t xml:space="preserve">Από </w:t>
      </w:r>
      <w:r w:rsidRPr="008625F5">
        <w:rPr>
          <w:rFonts w:asciiTheme="majorHAnsi" w:eastAsia="Times New Roman" w:hAnsiTheme="majorHAnsi" w:cstheme="minorHAnsi"/>
          <w:b/>
          <w:bCs/>
          <w:color w:val="000000"/>
          <w:sz w:val="24"/>
          <w:szCs w:val="24"/>
          <w:lang w:eastAsia="el-GR"/>
        </w:rPr>
        <w:t xml:space="preserve">το </w:t>
      </w:r>
      <w:proofErr w:type="spellStart"/>
      <w:r w:rsidR="006D381B" w:rsidRPr="008625F5">
        <w:rPr>
          <w:rFonts w:asciiTheme="majorHAnsi" w:eastAsia="Times New Roman" w:hAnsiTheme="majorHAnsi" w:cstheme="minorHAnsi"/>
          <w:b/>
          <w:color w:val="000000"/>
          <w:sz w:val="24"/>
          <w:szCs w:val="24"/>
          <w:lang w:eastAsia="el-GR"/>
        </w:rPr>
        <w:t>site</w:t>
      </w:r>
      <w:proofErr w:type="spellEnd"/>
      <w:r w:rsidR="006D381B" w:rsidRPr="008625F5">
        <w:rPr>
          <w:rFonts w:asciiTheme="majorHAnsi" w:eastAsia="Times New Roman" w:hAnsiTheme="majorHAnsi" w:cstheme="minorHAnsi"/>
          <w:b/>
          <w:color w:val="000000"/>
          <w:sz w:val="24"/>
          <w:szCs w:val="24"/>
          <w:lang w:eastAsia="el-GR"/>
        </w:rPr>
        <w:t xml:space="preserve"> της ΑΕΝΟΛ (</w:t>
      </w:r>
      <w:proofErr w:type="spellStart"/>
      <w:r w:rsidR="00347B15" w:rsidRPr="008625F5">
        <w:rPr>
          <w:rFonts w:asciiTheme="majorHAnsi" w:hAnsiTheme="majorHAnsi"/>
          <w:sz w:val="24"/>
          <w:szCs w:val="24"/>
        </w:rPr>
        <w:fldChar w:fldCharType="begin"/>
      </w:r>
      <w:r w:rsidR="00347B15" w:rsidRPr="008625F5">
        <w:rPr>
          <w:rFonts w:asciiTheme="majorHAnsi" w:hAnsiTheme="majorHAnsi"/>
          <w:sz w:val="24"/>
          <w:szCs w:val="24"/>
        </w:rPr>
        <w:instrText>HYPERLINK "http://www.aenol.gr"</w:instrText>
      </w:r>
      <w:r w:rsidR="00347B15" w:rsidRPr="008625F5">
        <w:rPr>
          <w:rFonts w:asciiTheme="majorHAnsi" w:hAnsiTheme="majorHAnsi"/>
          <w:sz w:val="24"/>
          <w:szCs w:val="24"/>
        </w:rPr>
        <w:fldChar w:fldCharType="separate"/>
      </w:r>
      <w:r w:rsidR="006D381B" w:rsidRPr="008625F5">
        <w:rPr>
          <w:rStyle w:val="-"/>
          <w:rFonts w:asciiTheme="majorHAnsi" w:eastAsia="Times New Roman" w:hAnsiTheme="majorHAnsi" w:cstheme="minorHAnsi"/>
          <w:b/>
          <w:sz w:val="24"/>
          <w:szCs w:val="24"/>
          <w:lang w:eastAsia="el-GR"/>
        </w:rPr>
        <w:t>www</w:t>
      </w:r>
      <w:proofErr w:type="spellEnd"/>
      <w:r w:rsidR="006D381B" w:rsidRPr="008625F5">
        <w:rPr>
          <w:rStyle w:val="-"/>
          <w:rFonts w:asciiTheme="majorHAnsi" w:eastAsia="Times New Roman" w:hAnsiTheme="majorHAnsi" w:cstheme="minorHAnsi"/>
          <w:b/>
          <w:sz w:val="24"/>
          <w:szCs w:val="24"/>
          <w:lang w:eastAsia="el-GR"/>
        </w:rPr>
        <w:t>.</w:t>
      </w:r>
      <w:proofErr w:type="spellStart"/>
      <w:r w:rsidR="006D381B" w:rsidRPr="008625F5">
        <w:rPr>
          <w:rStyle w:val="-"/>
          <w:rFonts w:asciiTheme="majorHAnsi" w:eastAsia="Times New Roman" w:hAnsiTheme="majorHAnsi" w:cstheme="minorHAnsi"/>
          <w:b/>
          <w:sz w:val="24"/>
          <w:szCs w:val="24"/>
          <w:lang w:val="en-US" w:eastAsia="el-GR"/>
        </w:rPr>
        <w:t>aenol</w:t>
      </w:r>
      <w:proofErr w:type="spellEnd"/>
      <w:r w:rsidR="006D381B" w:rsidRPr="008625F5">
        <w:rPr>
          <w:rStyle w:val="-"/>
          <w:rFonts w:asciiTheme="majorHAnsi" w:eastAsia="Times New Roman" w:hAnsiTheme="majorHAnsi" w:cstheme="minorHAnsi"/>
          <w:b/>
          <w:sz w:val="24"/>
          <w:szCs w:val="24"/>
          <w:lang w:eastAsia="el-GR"/>
        </w:rPr>
        <w:t>.</w:t>
      </w:r>
      <w:proofErr w:type="spellStart"/>
      <w:r w:rsidR="006D381B" w:rsidRPr="008625F5">
        <w:rPr>
          <w:rStyle w:val="-"/>
          <w:rFonts w:asciiTheme="majorHAnsi" w:eastAsia="Times New Roman" w:hAnsiTheme="majorHAnsi" w:cstheme="minorHAnsi"/>
          <w:b/>
          <w:sz w:val="24"/>
          <w:szCs w:val="24"/>
          <w:lang w:eastAsia="el-GR"/>
        </w:rPr>
        <w:t>gr</w:t>
      </w:r>
      <w:proofErr w:type="spellEnd"/>
      <w:r w:rsidR="00347B15" w:rsidRPr="008625F5">
        <w:rPr>
          <w:rFonts w:asciiTheme="majorHAnsi" w:hAnsiTheme="majorHAnsi"/>
          <w:sz w:val="24"/>
          <w:szCs w:val="24"/>
        </w:rPr>
        <w:fldChar w:fldCharType="end"/>
      </w:r>
      <w:r w:rsidR="006D381B" w:rsidRPr="008625F5">
        <w:rPr>
          <w:rFonts w:asciiTheme="majorHAnsi" w:eastAsia="Times New Roman" w:hAnsiTheme="majorHAnsi" w:cstheme="minorHAnsi"/>
          <w:b/>
          <w:color w:val="000000"/>
          <w:sz w:val="24"/>
          <w:szCs w:val="24"/>
          <w:lang w:eastAsia="el-GR"/>
        </w:rPr>
        <w:t>)</w:t>
      </w:r>
    </w:p>
    <w:sectPr w:rsidR="007D082D" w:rsidRPr="008625F5" w:rsidSect="00F87A13">
      <w:pgSz w:w="11906" w:h="16838"/>
      <w:pgMar w:top="567"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2EC2"/>
    <w:multiLevelType w:val="hybridMultilevel"/>
    <w:tmpl w:val="E08E25A4"/>
    <w:lvl w:ilvl="0" w:tplc="0408000B">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abstractNum w:abstractNumId="1">
    <w:nsid w:val="0ACE3C44"/>
    <w:multiLevelType w:val="hybridMultilevel"/>
    <w:tmpl w:val="7A5C8D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630543"/>
    <w:multiLevelType w:val="hybridMultilevel"/>
    <w:tmpl w:val="1EBA0892"/>
    <w:lvl w:ilvl="0" w:tplc="AA4007EC">
      <w:start w:val="2"/>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E910F9"/>
    <w:multiLevelType w:val="hybridMultilevel"/>
    <w:tmpl w:val="BFDE4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8C634A"/>
    <w:multiLevelType w:val="hybridMultilevel"/>
    <w:tmpl w:val="EC6EC72E"/>
    <w:lvl w:ilvl="0" w:tplc="AA4007EC">
      <w:start w:val="2"/>
      <w:numFmt w:val="bullet"/>
      <w:lvlText w:val="-"/>
      <w:lvlJc w:val="left"/>
      <w:pPr>
        <w:ind w:left="1080" w:hanging="360"/>
      </w:pPr>
      <w:rPr>
        <w:rFonts w:ascii="Cambria" w:eastAsiaTheme="minorHAnsi" w:hAnsi="Cambri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71A03E7"/>
    <w:multiLevelType w:val="hybridMultilevel"/>
    <w:tmpl w:val="B5DEB7C6"/>
    <w:lvl w:ilvl="0" w:tplc="AA4007EC">
      <w:start w:val="2"/>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F06D3A"/>
    <w:multiLevelType w:val="hybridMultilevel"/>
    <w:tmpl w:val="6882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4DA0FE2"/>
    <w:multiLevelType w:val="hybridMultilevel"/>
    <w:tmpl w:val="2C122332"/>
    <w:lvl w:ilvl="0" w:tplc="0408000B">
      <w:start w:val="1"/>
      <w:numFmt w:val="bullet"/>
      <w:lvlText w:val=""/>
      <w:lvlJc w:val="left"/>
      <w:pPr>
        <w:ind w:left="833" w:hanging="360"/>
      </w:pPr>
      <w:rPr>
        <w:rFonts w:ascii="Wingdings" w:hAnsi="Wingdings"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8">
    <w:nsid w:val="65BB0BF5"/>
    <w:multiLevelType w:val="hybridMultilevel"/>
    <w:tmpl w:val="ADBC73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66DD7012"/>
    <w:multiLevelType w:val="hybridMultilevel"/>
    <w:tmpl w:val="C9C2C7F4"/>
    <w:lvl w:ilvl="0" w:tplc="AA4007EC">
      <w:start w:val="2"/>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CCC26BE"/>
    <w:multiLevelType w:val="hybridMultilevel"/>
    <w:tmpl w:val="0C0EDF4E"/>
    <w:lvl w:ilvl="0" w:tplc="AA4007EC">
      <w:start w:val="2"/>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2"/>
  </w:num>
  <w:num w:numId="6">
    <w:abstractNumId w:val="0"/>
  </w:num>
  <w:num w:numId="7">
    <w:abstractNumId w:val="7"/>
  </w:num>
  <w:num w:numId="8">
    <w:abstractNumId w:val="8"/>
  </w:num>
  <w:num w:numId="9">
    <w:abstractNumId w:val="3"/>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B95"/>
    <w:rsid w:val="00083B28"/>
    <w:rsid w:val="00093B95"/>
    <w:rsid w:val="000B7B2F"/>
    <w:rsid w:val="000F5E7A"/>
    <w:rsid w:val="00123960"/>
    <w:rsid w:val="00125DB3"/>
    <w:rsid w:val="001C39F9"/>
    <w:rsid w:val="002651E1"/>
    <w:rsid w:val="00347B15"/>
    <w:rsid w:val="00453B00"/>
    <w:rsid w:val="00483162"/>
    <w:rsid w:val="00516D56"/>
    <w:rsid w:val="00537A75"/>
    <w:rsid w:val="005707DC"/>
    <w:rsid w:val="005F6C4F"/>
    <w:rsid w:val="006B7EF7"/>
    <w:rsid w:val="006D381B"/>
    <w:rsid w:val="007D082D"/>
    <w:rsid w:val="008625F5"/>
    <w:rsid w:val="008868FF"/>
    <w:rsid w:val="00896617"/>
    <w:rsid w:val="00967BC0"/>
    <w:rsid w:val="009B54EB"/>
    <w:rsid w:val="00B276E0"/>
    <w:rsid w:val="00B6304D"/>
    <w:rsid w:val="00B71CC1"/>
    <w:rsid w:val="00C8497E"/>
    <w:rsid w:val="00CC49C1"/>
    <w:rsid w:val="00DB78FA"/>
    <w:rsid w:val="00F87A13"/>
    <w:rsid w:val="00FA2047"/>
    <w:rsid w:val="00FD28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3B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3B95"/>
    <w:rPr>
      <w:b/>
      <w:bCs/>
    </w:rPr>
  </w:style>
  <w:style w:type="character" w:styleId="-">
    <w:name w:val="Hyperlink"/>
    <w:basedOn w:val="a0"/>
    <w:uiPriority w:val="99"/>
    <w:unhideWhenUsed/>
    <w:rsid w:val="00093B95"/>
    <w:rPr>
      <w:color w:val="0000FF"/>
      <w:u w:val="single"/>
    </w:rPr>
  </w:style>
  <w:style w:type="character" w:customStyle="1" w:styleId="Arial">
    <w:name w:val="Στυλ Arial"/>
    <w:rsid w:val="00C8497E"/>
    <w:rPr>
      <w:rFonts w:ascii="Arial" w:hAnsi="Arial"/>
      <w:sz w:val="20"/>
    </w:rPr>
  </w:style>
  <w:style w:type="paragraph" w:styleId="a4">
    <w:name w:val="List Paragraph"/>
    <w:basedOn w:val="a"/>
    <w:uiPriority w:val="34"/>
    <w:qFormat/>
    <w:rsid w:val="00B71CC1"/>
    <w:pPr>
      <w:ind w:left="720"/>
      <w:contextualSpacing/>
    </w:pPr>
  </w:style>
  <w:style w:type="paragraph" w:styleId="a5">
    <w:name w:val="Balloon Text"/>
    <w:basedOn w:val="a"/>
    <w:link w:val="Char"/>
    <w:uiPriority w:val="99"/>
    <w:semiHidden/>
    <w:unhideWhenUsed/>
    <w:rsid w:val="000B7B2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B7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818963">
      <w:bodyDiv w:val="1"/>
      <w:marLeft w:val="0"/>
      <w:marRight w:val="0"/>
      <w:marTop w:val="0"/>
      <w:marBottom w:val="0"/>
      <w:divBdr>
        <w:top w:val="none" w:sz="0" w:space="0" w:color="auto"/>
        <w:left w:val="none" w:sz="0" w:space="0" w:color="auto"/>
        <w:bottom w:val="none" w:sz="0" w:space="0" w:color="auto"/>
        <w:right w:val="none" w:sz="0" w:space="0" w:color="auto"/>
      </w:divBdr>
    </w:div>
    <w:div w:id="1092511546">
      <w:bodyDiv w:val="1"/>
      <w:marLeft w:val="0"/>
      <w:marRight w:val="0"/>
      <w:marTop w:val="0"/>
      <w:marBottom w:val="0"/>
      <w:divBdr>
        <w:top w:val="none" w:sz="0" w:space="0" w:color="auto"/>
        <w:left w:val="none" w:sz="0" w:space="0" w:color="auto"/>
        <w:bottom w:val="none" w:sz="0" w:space="0" w:color="auto"/>
        <w:right w:val="none" w:sz="0" w:space="0" w:color="auto"/>
      </w:divBdr>
    </w:div>
    <w:div w:id="17961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el@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elkis@otenet.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924</Words>
  <Characters>4994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XATZOULI</cp:lastModifiedBy>
  <cp:revision>14</cp:revision>
  <dcterms:created xsi:type="dcterms:W3CDTF">2017-09-06T11:56:00Z</dcterms:created>
  <dcterms:modified xsi:type="dcterms:W3CDTF">2017-09-08T08:26:00Z</dcterms:modified>
</cp:coreProperties>
</file>